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03D" w:rsidRDefault="00413911">
      <w:pPr>
        <w:pStyle w:val="a3"/>
        <w:adjustRightInd w:val="0"/>
        <w:rPr>
          <w:rFonts w:ascii="黑体" w:eastAsia="黑体" w:hAnsi="黑体"/>
          <w:color w:val="auto"/>
          <w:sz w:val="36"/>
        </w:rPr>
      </w:pPr>
      <w:r>
        <w:rPr>
          <w:rFonts w:ascii="黑体" w:eastAsia="黑体" w:hAnsi="黑体" w:hint="eastAsia"/>
          <w:color w:val="auto"/>
          <w:sz w:val="36"/>
        </w:rPr>
        <w:t>201</w:t>
      </w:r>
      <w:r>
        <w:rPr>
          <w:rFonts w:ascii="黑体" w:eastAsia="黑体" w:hAnsi="黑体" w:hint="eastAsia"/>
          <w:color w:val="auto"/>
          <w:sz w:val="36"/>
        </w:rPr>
        <w:t>6</w:t>
      </w:r>
      <w:r>
        <w:rPr>
          <w:rFonts w:ascii="黑体" w:eastAsia="黑体" w:hAnsi="黑体" w:hint="eastAsia"/>
          <w:color w:val="auto"/>
          <w:sz w:val="36"/>
        </w:rPr>
        <w:t>年北京市司法局</w:t>
      </w:r>
    </w:p>
    <w:p w:rsidR="00B7703D" w:rsidRDefault="00413911">
      <w:pPr>
        <w:pStyle w:val="a3"/>
        <w:adjustRightInd w:val="0"/>
        <w:rPr>
          <w:rFonts w:ascii="黑体" w:eastAsia="黑体" w:hAnsi="黑体"/>
          <w:color w:val="auto"/>
          <w:sz w:val="36"/>
        </w:rPr>
      </w:pPr>
      <w:r>
        <w:rPr>
          <w:rFonts w:ascii="黑体" w:eastAsia="黑体" w:hAnsi="黑体" w:hint="eastAsia"/>
          <w:color w:val="auto"/>
          <w:sz w:val="36"/>
        </w:rPr>
        <w:t>政府信息公开年度报告</w:t>
      </w:r>
    </w:p>
    <w:p w:rsidR="00B7703D" w:rsidRDefault="00413911">
      <w:pPr>
        <w:pStyle w:val="a3"/>
        <w:adjustRightInd w:val="0"/>
        <w:rPr>
          <w:rFonts w:ascii="楷体_GB2312" w:eastAsia="楷体_GB2312" w:hAnsi="华文中宋"/>
          <w:color w:val="auto"/>
          <w:sz w:val="32"/>
        </w:rPr>
      </w:pPr>
      <w:r>
        <w:rPr>
          <w:rFonts w:ascii="楷体_GB2312" w:eastAsia="楷体_GB2312" w:hAnsi="华文中宋" w:hint="eastAsia"/>
          <w:color w:val="auto"/>
          <w:sz w:val="32"/>
        </w:rPr>
        <w:t>（</w:t>
      </w:r>
      <w:r>
        <w:rPr>
          <w:rFonts w:ascii="楷体_GB2312" w:eastAsia="楷体_GB2312" w:hAnsi="华文中宋" w:hint="eastAsia"/>
          <w:color w:val="auto"/>
          <w:sz w:val="32"/>
        </w:rPr>
        <w:t>201</w:t>
      </w:r>
      <w:r>
        <w:rPr>
          <w:rFonts w:ascii="楷体_GB2312" w:eastAsia="楷体_GB2312" w:hAnsi="华文中宋" w:hint="eastAsia"/>
          <w:color w:val="auto"/>
          <w:sz w:val="32"/>
        </w:rPr>
        <w:t>7</w:t>
      </w:r>
      <w:r>
        <w:rPr>
          <w:rFonts w:ascii="楷体_GB2312" w:eastAsia="楷体_GB2312" w:hAnsi="华文中宋" w:hint="eastAsia"/>
          <w:color w:val="auto"/>
          <w:sz w:val="32"/>
        </w:rPr>
        <w:t>年</w:t>
      </w:r>
      <w:r>
        <w:rPr>
          <w:rFonts w:ascii="楷体_GB2312" w:eastAsia="楷体_GB2312" w:hAnsi="华文中宋" w:hint="eastAsia"/>
          <w:color w:val="auto"/>
          <w:sz w:val="32"/>
        </w:rPr>
        <w:t>3</w:t>
      </w:r>
      <w:r>
        <w:rPr>
          <w:rFonts w:ascii="楷体_GB2312" w:eastAsia="楷体_GB2312" w:hAnsi="华文中宋" w:hint="eastAsia"/>
          <w:color w:val="auto"/>
          <w:sz w:val="32"/>
        </w:rPr>
        <w:t>月）</w:t>
      </w:r>
    </w:p>
    <w:p w:rsidR="00B7703D" w:rsidRDefault="00B7703D">
      <w:pPr>
        <w:pStyle w:val="a3"/>
        <w:adjustRightInd w:val="0"/>
        <w:rPr>
          <w:rFonts w:ascii="楷体_GB2312" w:eastAsia="楷体_GB2312" w:hAnsi="华文中宋"/>
          <w:color w:val="auto"/>
          <w:sz w:val="32"/>
        </w:rPr>
      </w:pPr>
    </w:p>
    <w:p w:rsidR="00B7703D" w:rsidRDefault="00413911">
      <w:pPr>
        <w:widowControl/>
        <w:jc w:val="center"/>
        <w:outlineLvl w:val="0"/>
        <w:rPr>
          <w:rFonts w:ascii="黑体" w:eastAsia="黑体" w:hAnsi="宋体"/>
          <w:kern w:val="0"/>
          <w:sz w:val="32"/>
        </w:rPr>
      </w:pPr>
      <w:r>
        <w:rPr>
          <w:rFonts w:ascii="黑体" w:eastAsia="黑体" w:hAnsi="宋体" w:hint="eastAsia"/>
          <w:kern w:val="0"/>
          <w:sz w:val="32"/>
        </w:rPr>
        <w:t>引言</w:t>
      </w:r>
    </w:p>
    <w:p w:rsidR="00B7703D" w:rsidRDefault="00B7703D">
      <w:pPr>
        <w:widowControl/>
        <w:ind w:firstLineChars="200" w:firstLine="640"/>
        <w:rPr>
          <w:rFonts w:ascii="仿宋_GB2312" w:eastAsia="仿宋_GB2312" w:hAnsi="宋体"/>
          <w:sz w:val="32"/>
        </w:rPr>
      </w:pPr>
    </w:p>
    <w:p w:rsidR="00B7703D" w:rsidRDefault="00413911">
      <w:pPr>
        <w:widowControl/>
        <w:ind w:firstLineChars="200" w:firstLine="640"/>
        <w:rPr>
          <w:rFonts w:ascii="仿宋_GB2312" w:eastAsia="仿宋_GB2312" w:hAnsi="宋体"/>
          <w:kern w:val="0"/>
          <w:sz w:val="32"/>
        </w:rPr>
      </w:pPr>
      <w:r>
        <w:rPr>
          <w:rFonts w:ascii="仿宋_GB2312" w:eastAsia="仿宋_GB2312" w:hAnsi="宋体" w:hint="eastAsia"/>
          <w:sz w:val="32"/>
        </w:rPr>
        <w:t>根据《中华人民共和国政府信息公开条例》</w:t>
      </w:r>
      <w:r>
        <w:rPr>
          <w:rFonts w:ascii="仿宋_GB2312" w:eastAsia="仿宋_GB2312" w:hAnsi="宋体" w:hint="eastAsia"/>
          <w:sz w:val="32"/>
        </w:rPr>
        <w:t>（以下简称《条例》）、</w:t>
      </w:r>
      <w:r>
        <w:rPr>
          <w:rFonts w:ascii="仿宋_GB2312" w:eastAsia="仿宋_GB2312" w:hAnsi="宋体" w:hint="eastAsia"/>
          <w:sz w:val="32"/>
          <w:szCs w:val="32"/>
        </w:rPr>
        <w:t>《北京市政府信息公开规定》</w:t>
      </w:r>
      <w:r>
        <w:rPr>
          <w:rFonts w:ascii="仿宋_GB2312" w:eastAsia="仿宋_GB2312" w:hAnsi="宋体" w:hint="eastAsia"/>
          <w:sz w:val="32"/>
          <w:szCs w:val="32"/>
        </w:rPr>
        <w:t>（以下简称《规定》），结合</w:t>
      </w:r>
      <w:r>
        <w:rPr>
          <w:rFonts w:ascii="仿宋_GB2312" w:eastAsia="仿宋_GB2312" w:hAnsi="宋体" w:hint="eastAsia"/>
          <w:sz w:val="32"/>
          <w:szCs w:val="32"/>
        </w:rPr>
        <w:t>2016</w:t>
      </w:r>
      <w:r>
        <w:rPr>
          <w:rFonts w:ascii="仿宋_GB2312" w:eastAsia="仿宋_GB2312" w:hAnsi="宋体" w:hint="eastAsia"/>
          <w:sz w:val="32"/>
          <w:szCs w:val="32"/>
        </w:rPr>
        <w:t>年北京市司法局政府信息公开工作的实际情况</w:t>
      </w:r>
      <w:r>
        <w:rPr>
          <w:rFonts w:ascii="仿宋_GB2312" w:eastAsia="仿宋_GB2312" w:hAnsi="宋体" w:hint="eastAsia"/>
          <w:sz w:val="32"/>
        </w:rPr>
        <w:t>，</w:t>
      </w:r>
      <w:r>
        <w:rPr>
          <w:rFonts w:ascii="仿宋_GB2312" w:eastAsia="仿宋_GB2312" w:hAnsi="宋体" w:hint="eastAsia"/>
          <w:kern w:val="0"/>
          <w:sz w:val="32"/>
        </w:rPr>
        <w:t>编制</w:t>
      </w:r>
      <w:r>
        <w:rPr>
          <w:rFonts w:ascii="仿宋_GB2312" w:eastAsia="仿宋_GB2312" w:hAnsi="宋体" w:hint="eastAsia"/>
          <w:kern w:val="0"/>
          <w:sz w:val="32"/>
        </w:rPr>
        <w:t>201</w:t>
      </w:r>
      <w:r>
        <w:rPr>
          <w:rFonts w:ascii="仿宋_GB2312" w:eastAsia="仿宋_GB2312" w:hAnsi="宋体" w:hint="eastAsia"/>
          <w:kern w:val="0"/>
          <w:sz w:val="32"/>
        </w:rPr>
        <w:t>6</w:t>
      </w:r>
      <w:r>
        <w:rPr>
          <w:rFonts w:ascii="仿宋_GB2312" w:eastAsia="仿宋_GB2312" w:hAnsi="宋体" w:hint="eastAsia"/>
          <w:kern w:val="0"/>
          <w:sz w:val="32"/>
        </w:rPr>
        <w:t>年度政府信息公开年度报告。</w:t>
      </w:r>
    </w:p>
    <w:p w:rsidR="00B7703D" w:rsidRDefault="00413911">
      <w:pPr>
        <w:widowControl/>
        <w:ind w:firstLineChars="200" w:firstLine="640"/>
        <w:rPr>
          <w:rFonts w:ascii="仿宋_GB2312" w:eastAsia="仿宋_GB2312" w:hAnsi="宋体"/>
          <w:kern w:val="0"/>
          <w:sz w:val="32"/>
        </w:rPr>
      </w:pPr>
      <w:r>
        <w:rPr>
          <w:rFonts w:ascii="仿宋_GB2312" w:eastAsia="仿宋_GB2312" w:hAnsi="宋体" w:hint="eastAsia"/>
          <w:kern w:val="0"/>
          <w:sz w:val="32"/>
        </w:rPr>
        <w:t>全文包括概述</w:t>
      </w:r>
      <w:r>
        <w:rPr>
          <w:rFonts w:ascii="仿宋_GB2312" w:eastAsia="仿宋_GB2312" w:hAnsi="宋体" w:hint="eastAsia"/>
          <w:kern w:val="0"/>
          <w:sz w:val="32"/>
        </w:rPr>
        <w:t>;</w:t>
      </w:r>
      <w:r>
        <w:rPr>
          <w:rFonts w:ascii="仿宋_GB2312" w:eastAsia="仿宋_GB2312" w:hint="eastAsia"/>
          <w:sz w:val="32"/>
          <w:szCs w:val="32"/>
        </w:rPr>
        <w:t>主动公开政府信息的情况</w:t>
      </w:r>
      <w:r>
        <w:rPr>
          <w:rFonts w:ascii="仿宋_GB2312" w:eastAsia="仿宋_GB2312" w:hint="eastAsia"/>
          <w:sz w:val="32"/>
          <w:szCs w:val="32"/>
        </w:rPr>
        <w:t>（包括主动公开的概况、公开形式与平台建设）；</w:t>
      </w:r>
      <w:r>
        <w:rPr>
          <w:rFonts w:ascii="仿宋_GB2312" w:eastAsia="仿宋_GB2312" w:hint="eastAsia"/>
          <w:sz w:val="32"/>
          <w:szCs w:val="32"/>
        </w:rPr>
        <w:t>依申请公开</w:t>
      </w:r>
      <w:r>
        <w:rPr>
          <w:rFonts w:ascii="仿宋_GB2312" w:eastAsia="仿宋_GB2312" w:hint="eastAsia"/>
          <w:sz w:val="32"/>
          <w:szCs w:val="32"/>
        </w:rPr>
        <w:t>情况；行政复议和行政诉讼情况；</w:t>
      </w:r>
      <w:r>
        <w:rPr>
          <w:rFonts w:ascii="仿宋_GB2312" w:eastAsia="仿宋_GB2312" w:hint="eastAsia"/>
          <w:sz w:val="32"/>
          <w:szCs w:val="32"/>
        </w:rPr>
        <w:t>政府信息公开的收费情况；</w:t>
      </w:r>
      <w:r>
        <w:rPr>
          <w:rFonts w:ascii="仿宋_GB2312" w:eastAsia="仿宋_GB2312" w:hint="eastAsia"/>
          <w:sz w:val="32"/>
          <w:szCs w:val="32"/>
        </w:rPr>
        <w:t>2016</w:t>
      </w:r>
      <w:r>
        <w:rPr>
          <w:rFonts w:ascii="仿宋_GB2312" w:eastAsia="仿宋_GB2312" w:hint="eastAsia"/>
          <w:sz w:val="32"/>
          <w:szCs w:val="32"/>
        </w:rPr>
        <w:t>年政府信息公开工作要点落实情况（包括组织机构建设与制度建设情况、推进“五公开”情况、政策解读情况、政务舆情处置情况等）；存在的问题与改进措施；其他</w:t>
      </w:r>
      <w:r>
        <w:rPr>
          <w:rFonts w:ascii="仿宋_GB2312" w:eastAsia="仿宋_GB2312" w:hint="eastAsia"/>
          <w:sz w:val="32"/>
          <w:szCs w:val="32"/>
        </w:rPr>
        <w:t>需要报告的事项。</w:t>
      </w:r>
    </w:p>
    <w:p w:rsidR="00B7703D" w:rsidRDefault="00413911">
      <w:pPr>
        <w:widowControl/>
        <w:ind w:firstLineChars="200" w:firstLine="640"/>
        <w:rPr>
          <w:rFonts w:ascii="仿宋_GB2312" w:eastAsia="仿宋_GB2312" w:hAnsi="宋体"/>
          <w:spacing w:val="-12"/>
          <w:kern w:val="15"/>
          <w:sz w:val="32"/>
        </w:rPr>
      </w:pPr>
      <w:r>
        <w:rPr>
          <w:rFonts w:ascii="仿宋_GB2312" w:eastAsia="仿宋_GB2312" w:hAnsi="宋体" w:hint="eastAsia"/>
          <w:kern w:val="0"/>
          <w:sz w:val="32"/>
        </w:rPr>
        <w:t>本报告中所列数据的统计期限自</w:t>
      </w:r>
      <w:r>
        <w:rPr>
          <w:rFonts w:ascii="仿宋_GB2312" w:eastAsia="仿宋_GB2312" w:hAnsi="宋体" w:hint="eastAsia"/>
          <w:kern w:val="0"/>
          <w:sz w:val="32"/>
        </w:rPr>
        <w:t>201</w:t>
      </w:r>
      <w:r>
        <w:rPr>
          <w:rFonts w:ascii="仿宋_GB2312" w:eastAsia="仿宋_GB2312" w:hAnsi="宋体" w:hint="eastAsia"/>
          <w:kern w:val="0"/>
          <w:sz w:val="32"/>
        </w:rPr>
        <w:t>6</w:t>
      </w:r>
      <w:r>
        <w:rPr>
          <w:rFonts w:ascii="仿宋_GB2312" w:eastAsia="仿宋_GB2312" w:hAnsi="宋体" w:hint="eastAsia"/>
          <w:kern w:val="0"/>
          <w:sz w:val="32"/>
        </w:rPr>
        <w:t>年</w:t>
      </w:r>
      <w:r>
        <w:rPr>
          <w:rFonts w:ascii="仿宋_GB2312" w:eastAsia="仿宋_GB2312" w:hAnsi="宋体" w:hint="eastAsia"/>
          <w:kern w:val="0"/>
          <w:sz w:val="32"/>
        </w:rPr>
        <w:t>1</w:t>
      </w:r>
      <w:r>
        <w:rPr>
          <w:rFonts w:ascii="仿宋_GB2312" w:eastAsia="仿宋_GB2312" w:hAnsi="宋体" w:hint="eastAsia"/>
          <w:kern w:val="0"/>
          <w:sz w:val="32"/>
        </w:rPr>
        <w:t>月</w:t>
      </w:r>
      <w:r>
        <w:rPr>
          <w:rFonts w:ascii="仿宋_GB2312" w:eastAsia="仿宋_GB2312" w:hAnsi="宋体" w:hint="eastAsia"/>
          <w:kern w:val="0"/>
          <w:sz w:val="32"/>
        </w:rPr>
        <w:t>1</w:t>
      </w:r>
      <w:r>
        <w:rPr>
          <w:rFonts w:ascii="仿宋_GB2312" w:eastAsia="仿宋_GB2312" w:hAnsi="宋体" w:hint="eastAsia"/>
          <w:kern w:val="0"/>
          <w:sz w:val="32"/>
        </w:rPr>
        <w:t>日起，至</w:t>
      </w:r>
      <w:r>
        <w:rPr>
          <w:rFonts w:ascii="仿宋_GB2312" w:eastAsia="仿宋_GB2312" w:hAnsi="宋体" w:hint="eastAsia"/>
          <w:kern w:val="0"/>
          <w:sz w:val="32"/>
        </w:rPr>
        <w:t>201</w:t>
      </w:r>
      <w:r>
        <w:rPr>
          <w:rFonts w:ascii="仿宋_GB2312" w:eastAsia="仿宋_GB2312" w:hAnsi="宋体" w:hint="eastAsia"/>
          <w:kern w:val="0"/>
          <w:sz w:val="32"/>
        </w:rPr>
        <w:t>6</w:t>
      </w:r>
      <w:r>
        <w:rPr>
          <w:rFonts w:ascii="仿宋_GB2312" w:eastAsia="仿宋_GB2312" w:hAnsi="宋体" w:hint="eastAsia"/>
          <w:kern w:val="0"/>
          <w:sz w:val="32"/>
        </w:rPr>
        <w:t>年</w:t>
      </w:r>
      <w:r>
        <w:rPr>
          <w:rFonts w:ascii="仿宋_GB2312" w:eastAsia="仿宋_GB2312" w:hAnsi="宋体" w:hint="eastAsia"/>
          <w:kern w:val="0"/>
          <w:sz w:val="32"/>
        </w:rPr>
        <w:t>12</w:t>
      </w:r>
      <w:r>
        <w:rPr>
          <w:rFonts w:ascii="仿宋_GB2312" w:eastAsia="仿宋_GB2312" w:hAnsi="宋体" w:hint="eastAsia"/>
          <w:kern w:val="0"/>
          <w:sz w:val="32"/>
        </w:rPr>
        <w:t>月</w:t>
      </w:r>
      <w:r>
        <w:rPr>
          <w:rFonts w:ascii="仿宋_GB2312" w:eastAsia="仿宋_GB2312" w:hAnsi="宋体" w:hint="eastAsia"/>
          <w:kern w:val="0"/>
          <w:sz w:val="32"/>
        </w:rPr>
        <w:t>31</w:t>
      </w:r>
      <w:r>
        <w:rPr>
          <w:rFonts w:ascii="仿宋_GB2312" w:eastAsia="仿宋_GB2312" w:hAnsi="宋体" w:hint="eastAsia"/>
          <w:kern w:val="0"/>
          <w:sz w:val="32"/>
        </w:rPr>
        <w:t>日止，统计范围包括北京市司法局</w:t>
      </w:r>
      <w:r>
        <w:rPr>
          <w:rFonts w:ascii="仿宋_GB2312" w:eastAsia="仿宋_GB2312" w:hAnsi="宋体" w:hint="eastAsia"/>
          <w:kern w:val="0"/>
          <w:sz w:val="32"/>
        </w:rPr>
        <w:t>201</w:t>
      </w:r>
      <w:r>
        <w:rPr>
          <w:rFonts w:ascii="仿宋_GB2312" w:eastAsia="仿宋_GB2312" w:hAnsi="宋体" w:hint="eastAsia"/>
          <w:kern w:val="0"/>
          <w:sz w:val="32"/>
        </w:rPr>
        <w:t>6</w:t>
      </w:r>
      <w:r>
        <w:rPr>
          <w:rFonts w:ascii="仿宋_GB2312" w:eastAsia="仿宋_GB2312" w:hAnsi="宋体" w:hint="eastAsia"/>
          <w:kern w:val="0"/>
          <w:sz w:val="32"/>
        </w:rPr>
        <w:t>年全部政府信息。本报告的电子版可</w:t>
      </w:r>
      <w:r>
        <w:rPr>
          <w:rFonts w:ascii="仿宋_GB2312" w:eastAsia="仿宋_GB2312" w:hAnsi="宋体" w:hint="eastAsia"/>
          <w:kern w:val="0"/>
          <w:sz w:val="32"/>
        </w:rPr>
        <w:t>以</w:t>
      </w:r>
      <w:r>
        <w:rPr>
          <w:rFonts w:ascii="仿宋_GB2312" w:eastAsia="仿宋_GB2312" w:hAnsi="宋体" w:hint="eastAsia"/>
          <w:kern w:val="0"/>
          <w:sz w:val="32"/>
        </w:rPr>
        <w:t>在</w:t>
      </w:r>
      <w:r>
        <w:rPr>
          <w:rFonts w:ascii="仿宋_GB2312" w:eastAsia="仿宋_GB2312" w:hAnsi="宋体" w:hint="eastAsia"/>
          <w:kern w:val="0"/>
          <w:sz w:val="32"/>
        </w:rPr>
        <w:t>北京市司法局网上服务平台（</w:t>
      </w:r>
      <w:r>
        <w:rPr>
          <w:rFonts w:ascii="仿宋_GB2312" w:eastAsia="仿宋_GB2312" w:hAnsi="宋体" w:hint="eastAsia"/>
          <w:i/>
          <w:kern w:val="0"/>
          <w:sz w:val="32"/>
        </w:rPr>
        <w:t>www.bjsf.gov.cn</w:t>
      </w:r>
      <w:r>
        <w:rPr>
          <w:rFonts w:ascii="仿宋_GB2312" w:eastAsia="仿宋_GB2312" w:hAnsi="宋体" w:hint="eastAsia"/>
          <w:i/>
          <w:kern w:val="0"/>
          <w:sz w:val="32"/>
        </w:rPr>
        <w:t>）</w:t>
      </w:r>
      <w:r>
        <w:rPr>
          <w:rFonts w:ascii="仿宋_GB2312" w:eastAsia="仿宋_GB2312" w:hAnsi="宋体" w:hint="eastAsia"/>
          <w:kern w:val="0"/>
          <w:sz w:val="32"/>
        </w:rPr>
        <w:t>政府信息公开专栏上公开，并可以</w:t>
      </w:r>
      <w:r>
        <w:rPr>
          <w:rFonts w:ascii="仿宋_GB2312" w:eastAsia="仿宋_GB2312" w:hAnsi="宋体" w:hint="eastAsia"/>
          <w:kern w:val="0"/>
          <w:sz w:val="32"/>
        </w:rPr>
        <w:t>下载。如对本报告有任何疑问，请与北京市司法局</w:t>
      </w:r>
      <w:r>
        <w:rPr>
          <w:rFonts w:ascii="仿宋_GB2312" w:eastAsia="仿宋_GB2312" w:hAnsi="宋体" w:hint="eastAsia"/>
          <w:kern w:val="0"/>
          <w:sz w:val="32"/>
        </w:rPr>
        <w:t>政</w:t>
      </w:r>
      <w:r>
        <w:rPr>
          <w:rFonts w:ascii="仿宋_GB2312" w:eastAsia="仿宋_GB2312" w:hAnsi="宋体" w:hint="eastAsia"/>
          <w:kern w:val="0"/>
          <w:sz w:val="32"/>
        </w:rPr>
        <w:lastRenderedPageBreak/>
        <w:t>府信息公开领导小组</w:t>
      </w:r>
      <w:r>
        <w:rPr>
          <w:rFonts w:ascii="仿宋_GB2312" w:eastAsia="仿宋_GB2312" w:hAnsi="宋体" w:hint="eastAsia"/>
          <w:kern w:val="0"/>
          <w:sz w:val="32"/>
        </w:rPr>
        <w:t>办公室联系。（地址</w:t>
      </w:r>
      <w:r>
        <w:rPr>
          <w:rFonts w:ascii="仿宋_GB2312" w:eastAsia="仿宋_GB2312" w:hAnsi="宋体" w:hint="eastAsia"/>
          <w:kern w:val="0"/>
          <w:sz w:val="32"/>
        </w:rPr>
        <w:t>:</w:t>
      </w:r>
      <w:r>
        <w:rPr>
          <w:rFonts w:ascii="仿宋_GB2312" w:eastAsia="仿宋_GB2312" w:hAnsi="宋体" w:hint="eastAsia"/>
          <w:kern w:val="0"/>
          <w:sz w:val="32"/>
        </w:rPr>
        <w:t>北京市西城区后广平胡同</w:t>
      </w:r>
      <w:r>
        <w:rPr>
          <w:rFonts w:ascii="仿宋_GB2312" w:eastAsia="仿宋_GB2312" w:hAnsi="宋体" w:hint="eastAsia"/>
          <w:kern w:val="0"/>
          <w:sz w:val="32"/>
        </w:rPr>
        <w:t>39</w:t>
      </w:r>
      <w:r>
        <w:rPr>
          <w:rFonts w:ascii="仿宋_GB2312" w:eastAsia="仿宋_GB2312" w:hAnsi="宋体" w:hint="eastAsia"/>
          <w:kern w:val="0"/>
          <w:sz w:val="32"/>
        </w:rPr>
        <w:t>号北京市司法局服务大厅；邮编：</w:t>
      </w:r>
      <w:r>
        <w:rPr>
          <w:rFonts w:ascii="仿宋_GB2312" w:eastAsia="仿宋_GB2312" w:hAnsi="宋体" w:hint="eastAsia"/>
          <w:kern w:val="0"/>
          <w:sz w:val="32"/>
        </w:rPr>
        <w:t>100035</w:t>
      </w:r>
      <w:r>
        <w:rPr>
          <w:rFonts w:ascii="仿宋_GB2312" w:eastAsia="仿宋_GB2312" w:hAnsi="宋体" w:hint="eastAsia"/>
          <w:kern w:val="0"/>
          <w:sz w:val="32"/>
        </w:rPr>
        <w:t>；</w:t>
      </w:r>
      <w:r>
        <w:rPr>
          <w:rFonts w:ascii="仿宋_GB2312" w:eastAsia="仿宋_GB2312" w:hAnsi="宋体" w:hint="eastAsia"/>
          <w:spacing w:val="-12"/>
          <w:kern w:val="15"/>
          <w:sz w:val="32"/>
        </w:rPr>
        <w:t>联系电话：</w:t>
      </w:r>
      <w:r>
        <w:rPr>
          <w:rFonts w:ascii="仿宋_GB2312" w:eastAsia="仿宋_GB2312" w:hAnsi="宋体" w:hint="eastAsia"/>
          <w:spacing w:val="-12"/>
          <w:kern w:val="15"/>
          <w:sz w:val="32"/>
        </w:rPr>
        <w:t>010-58575780</w:t>
      </w:r>
      <w:r>
        <w:rPr>
          <w:rFonts w:ascii="仿宋_GB2312" w:eastAsia="仿宋_GB2312" w:hAnsi="宋体" w:hint="eastAsia"/>
          <w:spacing w:val="-12"/>
          <w:kern w:val="15"/>
          <w:sz w:val="32"/>
        </w:rPr>
        <w:t>；电子邮箱：</w:t>
      </w:r>
      <w:hyperlink r:id="rId8" w:history="1">
        <w:r>
          <w:rPr>
            <w:rStyle w:val="a5"/>
            <w:rFonts w:ascii="仿宋_GB2312" w:eastAsia="仿宋_GB2312" w:hAnsi="宋体" w:hint="eastAsia"/>
            <w:spacing w:val="-12"/>
            <w:kern w:val="15"/>
            <w:sz w:val="32"/>
          </w:rPr>
          <w:t>xxgky@bjsf.gov.cn</w:t>
        </w:r>
      </w:hyperlink>
      <w:r>
        <w:rPr>
          <w:rFonts w:ascii="仿宋_GB2312" w:eastAsia="仿宋_GB2312" w:hAnsi="宋体" w:hint="eastAsia"/>
          <w:spacing w:val="-12"/>
          <w:kern w:val="15"/>
          <w:sz w:val="32"/>
        </w:rPr>
        <w:t>。</w:t>
      </w:r>
    </w:p>
    <w:p w:rsidR="00B7703D" w:rsidRDefault="00B7703D">
      <w:pPr>
        <w:widowControl/>
        <w:ind w:firstLineChars="200" w:firstLine="592"/>
        <w:jc w:val="center"/>
        <w:outlineLvl w:val="0"/>
        <w:rPr>
          <w:rFonts w:ascii="仿宋_GB2312" w:eastAsia="仿宋_GB2312" w:hAnsi="宋体"/>
          <w:spacing w:val="-12"/>
          <w:kern w:val="15"/>
          <w:sz w:val="32"/>
        </w:rPr>
      </w:pPr>
    </w:p>
    <w:p w:rsidR="00B7703D" w:rsidRDefault="00413911">
      <w:pPr>
        <w:widowControl/>
        <w:jc w:val="center"/>
        <w:outlineLvl w:val="0"/>
        <w:rPr>
          <w:rFonts w:ascii="黑体" w:eastAsia="黑体" w:hAnsi="宋体"/>
          <w:kern w:val="0"/>
          <w:sz w:val="32"/>
        </w:rPr>
      </w:pPr>
      <w:r>
        <w:rPr>
          <w:rFonts w:ascii="黑体" w:eastAsia="黑体" w:hAnsi="宋体" w:hint="eastAsia"/>
          <w:kern w:val="0"/>
          <w:sz w:val="32"/>
        </w:rPr>
        <w:t>一</w:t>
      </w:r>
      <w:r>
        <w:rPr>
          <w:rFonts w:ascii="黑体" w:eastAsia="黑体" w:hAnsi="宋体" w:hint="eastAsia"/>
          <w:kern w:val="0"/>
          <w:sz w:val="32"/>
        </w:rPr>
        <w:t>、概述</w:t>
      </w:r>
    </w:p>
    <w:p w:rsidR="00B7703D" w:rsidRDefault="00413911">
      <w:pPr>
        <w:ind w:firstLineChars="200" w:firstLine="640"/>
        <w:rPr>
          <w:rFonts w:ascii="仿宋_GB2312" w:eastAsia="仿宋_GB2312"/>
          <w:sz w:val="32"/>
        </w:rPr>
      </w:pPr>
      <w:r>
        <w:rPr>
          <w:rFonts w:ascii="仿宋_GB2312" w:eastAsia="仿宋_GB2312" w:hAnsi="宋体" w:hint="eastAsia"/>
          <w:kern w:val="0"/>
          <w:sz w:val="32"/>
        </w:rPr>
        <w:t>201</w:t>
      </w:r>
      <w:r>
        <w:rPr>
          <w:rFonts w:ascii="仿宋_GB2312" w:eastAsia="仿宋_GB2312" w:hAnsi="宋体" w:hint="eastAsia"/>
          <w:kern w:val="0"/>
          <w:sz w:val="32"/>
        </w:rPr>
        <w:t>6</w:t>
      </w:r>
      <w:r>
        <w:rPr>
          <w:rFonts w:ascii="仿宋_GB2312" w:eastAsia="仿宋_GB2312" w:hAnsi="宋体" w:hint="eastAsia"/>
          <w:kern w:val="0"/>
          <w:sz w:val="32"/>
        </w:rPr>
        <w:t>年，</w:t>
      </w:r>
      <w:r>
        <w:rPr>
          <w:rFonts w:ascii="仿宋_GB2312" w:eastAsia="仿宋_GB2312" w:hAnsi="宋体" w:hint="eastAsia"/>
          <w:kern w:val="0"/>
          <w:sz w:val="32"/>
        </w:rPr>
        <w:t>我局紧密围绕市委、市政府中心工作，认真贯彻实施</w:t>
      </w:r>
      <w:r>
        <w:rPr>
          <w:rFonts w:ascii="仿宋_GB2312" w:eastAsia="仿宋_GB2312" w:hAnsi="宋体" w:hint="eastAsia"/>
          <w:kern w:val="0"/>
          <w:sz w:val="32"/>
        </w:rPr>
        <w:t>《条例》</w:t>
      </w:r>
      <w:r>
        <w:rPr>
          <w:rFonts w:ascii="仿宋_GB2312" w:eastAsia="仿宋_GB2312" w:hAnsi="宋体" w:hint="eastAsia"/>
          <w:kern w:val="0"/>
          <w:sz w:val="32"/>
        </w:rPr>
        <w:t>与《规定》</w:t>
      </w:r>
      <w:r>
        <w:rPr>
          <w:rFonts w:ascii="仿宋_GB2312" w:eastAsia="仿宋_GB2312" w:hAnsi="宋体" w:hint="eastAsia"/>
          <w:kern w:val="0"/>
          <w:sz w:val="32"/>
        </w:rPr>
        <w:t>，</w:t>
      </w:r>
      <w:r>
        <w:rPr>
          <w:rFonts w:ascii="仿宋_GB2312" w:eastAsia="仿宋_GB2312" w:hAnsi="宋体" w:hint="eastAsia"/>
          <w:kern w:val="0"/>
          <w:sz w:val="32"/>
        </w:rPr>
        <w:t>根据</w:t>
      </w:r>
      <w:r>
        <w:rPr>
          <w:rFonts w:ascii="仿宋" w:eastAsia="仿宋" w:hAnsi="仿宋" w:cs="仿宋" w:hint="eastAsia"/>
          <w:color w:val="000000"/>
          <w:sz w:val="32"/>
          <w:szCs w:val="32"/>
        </w:rPr>
        <w:t>《</w:t>
      </w:r>
      <w:r>
        <w:rPr>
          <w:rFonts w:ascii="仿宋_GB2312" w:eastAsia="仿宋_GB2312" w:hAnsi="宋体" w:hint="eastAsia"/>
          <w:kern w:val="0"/>
          <w:sz w:val="32"/>
        </w:rPr>
        <w:t>北京市</w:t>
      </w:r>
      <w:r>
        <w:rPr>
          <w:rFonts w:ascii="仿宋" w:eastAsia="仿宋" w:hAnsi="仿宋" w:cs="仿宋" w:hint="eastAsia"/>
          <w:color w:val="000000"/>
          <w:sz w:val="32"/>
          <w:szCs w:val="32"/>
        </w:rPr>
        <w:t>关于全面推进政务公开工作的实施意见》、《北京市</w:t>
      </w:r>
      <w:r>
        <w:rPr>
          <w:rFonts w:ascii="仿宋" w:eastAsia="仿宋" w:hAnsi="仿宋" w:cs="仿宋" w:hint="eastAsia"/>
          <w:color w:val="000000"/>
          <w:sz w:val="32"/>
          <w:szCs w:val="32"/>
        </w:rPr>
        <w:t>2016</w:t>
      </w:r>
      <w:r>
        <w:rPr>
          <w:rFonts w:ascii="仿宋" w:eastAsia="仿宋" w:hAnsi="仿宋" w:cs="仿宋" w:hint="eastAsia"/>
          <w:color w:val="000000"/>
          <w:sz w:val="32"/>
          <w:szCs w:val="32"/>
        </w:rPr>
        <w:t>年政务公开工作要点》的要求，结合司法行政工作实际，坚持以公开为常态，不公开为例外，扎实推进政府信息公开工作任务、工作要点的落实，取得了良好的成效，有力地保障了广大民众的知情权、监督权。</w:t>
      </w:r>
    </w:p>
    <w:p w:rsidR="00B7703D" w:rsidRDefault="00413911">
      <w:pPr>
        <w:widowControl/>
        <w:jc w:val="center"/>
        <w:outlineLvl w:val="0"/>
        <w:rPr>
          <w:rFonts w:ascii="黑体" w:eastAsia="黑体" w:hAnsi="宋体"/>
          <w:kern w:val="0"/>
          <w:sz w:val="32"/>
        </w:rPr>
      </w:pPr>
      <w:r>
        <w:rPr>
          <w:rFonts w:ascii="黑体" w:eastAsia="黑体" w:hAnsi="宋体" w:hint="eastAsia"/>
          <w:kern w:val="0"/>
          <w:sz w:val="32"/>
        </w:rPr>
        <w:t>二</w:t>
      </w:r>
      <w:r>
        <w:rPr>
          <w:rFonts w:ascii="黑体" w:eastAsia="黑体" w:hAnsi="宋体" w:hint="eastAsia"/>
          <w:kern w:val="0"/>
          <w:sz w:val="32"/>
        </w:rPr>
        <w:t>、主动公开情况</w:t>
      </w:r>
    </w:p>
    <w:p w:rsidR="00B7703D" w:rsidRDefault="00413911">
      <w:pPr>
        <w:widowControl/>
        <w:ind w:firstLineChars="200" w:firstLine="643"/>
        <w:rPr>
          <w:rFonts w:ascii="楷体_GB2312" w:eastAsia="楷体_GB2312" w:hAnsi="宋体"/>
          <w:b/>
          <w:kern w:val="0"/>
          <w:sz w:val="32"/>
        </w:rPr>
      </w:pPr>
      <w:r>
        <w:rPr>
          <w:rFonts w:ascii="楷体_GB2312" w:eastAsia="楷体_GB2312" w:hAnsi="宋体" w:hint="eastAsia"/>
          <w:b/>
          <w:kern w:val="0"/>
          <w:sz w:val="32"/>
        </w:rPr>
        <w:t>（一）</w:t>
      </w:r>
      <w:r>
        <w:rPr>
          <w:rFonts w:ascii="楷体_GB2312" w:eastAsia="楷体_GB2312" w:hAnsi="宋体" w:hint="eastAsia"/>
          <w:b/>
          <w:kern w:val="0"/>
          <w:sz w:val="32"/>
        </w:rPr>
        <w:t>主要</w:t>
      </w:r>
      <w:r>
        <w:rPr>
          <w:rFonts w:ascii="楷体_GB2312" w:eastAsia="楷体_GB2312" w:hAnsi="宋体" w:hint="eastAsia"/>
          <w:b/>
          <w:kern w:val="0"/>
          <w:sz w:val="32"/>
        </w:rPr>
        <w:t>概况</w:t>
      </w:r>
    </w:p>
    <w:p w:rsidR="00B7703D" w:rsidRDefault="00413911">
      <w:pPr>
        <w:widowControl/>
        <w:ind w:firstLineChars="200" w:firstLine="640"/>
        <w:rPr>
          <w:rFonts w:ascii="仿宋_GB2312" w:eastAsia="仿宋_GB2312" w:hAnsi="宋体"/>
          <w:kern w:val="0"/>
          <w:sz w:val="32"/>
        </w:rPr>
      </w:pPr>
      <w:r>
        <w:rPr>
          <w:rFonts w:ascii="仿宋_GB2312" w:eastAsia="仿宋_GB2312" w:hAnsi="宋体" w:hint="eastAsia"/>
          <w:kern w:val="0"/>
          <w:sz w:val="32"/>
        </w:rPr>
        <w:t>截至</w:t>
      </w:r>
      <w:r>
        <w:rPr>
          <w:rFonts w:ascii="仿宋_GB2312" w:eastAsia="仿宋_GB2312" w:hAnsi="宋体" w:hint="eastAsia"/>
          <w:kern w:val="0"/>
          <w:sz w:val="32"/>
        </w:rPr>
        <w:t>201</w:t>
      </w:r>
      <w:r>
        <w:rPr>
          <w:rFonts w:ascii="仿宋_GB2312" w:eastAsia="仿宋_GB2312" w:hAnsi="宋体" w:hint="eastAsia"/>
          <w:kern w:val="0"/>
          <w:sz w:val="32"/>
        </w:rPr>
        <w:t>6</w:t>
      </w:r>
      <w:r>
        <w:rPr>
          <w:rFonts w:ascii="仿宋_GB2312" w:eastAsia="仿宋_GB2312" w:hAnsi="宋体" w:hint="eastAsia"/>
          <w:kern w:val="0"/>
          <w:sz w:val="32"/>
        </w:rPr>
        <w:t>年</w:t>
      </w:r>
      <w:r>
        <w:rPr>
          <w:rFonts w:ascii="仿宋_GB2312" w:eastAsia="仿宋_GB2312" w:hAnsi="宋体" w:hint="eastAsia"/>
          <w:kern w:val="0"/>
          <w:sz w:val="32"/>
        </w:rPr>
        <w:t>12</w:t>
      </w:r>
      <w:r>
        <w:rPr>
          <w:rFonts w:ascii="仿宋_GB2312" w:eastAsia="仿宋_GB2312" w:hAnsi="宋体" w:hint="eastAsia"/>
          <w:kern w:val="0"/>
          <w:sz w:val="32"/>
        </w:rPr>
        <w:t>月</w:t>
      </w:r>
      <w:r>
        <w:rPr>
          <w:rFonts w:ascii="仿宋_GB2312" w:eastAsia="仿宋_GB2312" w:hAnsi="宋体" w:hint="eastAsia"/>
          <w:kern w:val="0"/>
          <w:sz w:val="32"/>
        </w:rPr>
        <w:t>31</w:t>
      </w:r>
      <w:r>
        <w:rPr>
          <w:rFonts w:ascii="仿宋_GB2312" w:eastAsia="仿宋_GB2312" w:hAnsi="宋体" w:hint="eastAsia"/>
          <w:kern w:val="0"/>
          <w:sz w:val="32"/>
        </w:rPr>
        <w:t>日，本局全年共</w:t>
      </w:r>
      <w:r>
        <w:rPr>
          <w:rFonts w:ascii="仿宋_GB2312" w:eastAsia="仿宋_GB2312" w:hAnsi="宋体" w:hint="eastAsia"/>
          <w:kern w:val="0"/>
          <w:sz w:val="32"/>
        </w:rPr>
        <w:t>通过各类途径</w:t>
      </w:r>
      <w:r>
        <w:rPr>
          <w:rFonts w:ascii="仿宋_GB2312" w:eastAsia="仿宋_GB2312" w:hAnsi="宋体" w:hint="eastAsia"/>
          <w:kern w:val="0"/>
          <w:sz w:val="32"/>
        </w:rPr>
        <w:t>主动公开政府信息</w:t>
      </w:r>
      <w:r>
        <w:rPr>
          <w:rFonts w:ascii="仿宋_GB2312" w:eastAsia="仿宋_GB2312" w:hAnsi="宋体" w:hint="eastAsia"/>
          <w:kern w:val="0"/>
          <w:sz w:val="32"/>
        </w:rPr>
        <w:t>814</w:t>
      </w:r>
      <w:r>
        <w:rPr>
          <w:rFonts w:ascii="仿宋_GB2312" w:eastAsia="仿宋_GB2312" w:hAnsi="宋体" w:hint="eastAsia"/>
          <w:kern w:val="0"/>
          <w:sz w:val="32"/>
        </w:rPr>
        <w:t>条</w:t>
      </w:r>
      <w:r>
        <w:rPr>
          <w:rFonts w:ascii="仿宋_GB2312" w:eastAsia="仿宋_GB2312" w:hAnsi="宋体" w:hint="eastAsia"/>
          <w:kern w:val="0"/>
          <w:sz w:val="32"/>
        </w:rPr>
        <w:t>。</w:t>
      </w:r>
      <w:r>
        <w:rPr>
          <w:rFonts w:ascii="仿宋_GB2312" w:eastAsia="仿宋_GB2312" w:hAnsi="宋体" w:hint="eastAsia"/>
          <w:kern w:val="0"/>
          <w:sz w:val="32"/>
        </w:rPr>
        <w:t>在主动公开的信息中，法规</w:t>
      </w:r>
      <w:r>
        <w:rPr>
          <w:rFonts w:ascii="仿宋_GB2312" w:eastAsia="仿宋_GB2312" w:hAnsi="宋体" w:hint="eastAsia"/>
          <w:kern w:val="0"/>
          <w:sz w:val="32"/>
        </w:rPr>
        <w:t>文件</w:t>
      </w:r>
      <w:r>
        <w:rPr>
          <w:rFonts w:ascii="仿宋_GB2312" w:eastAsia="仿宋_GB2312" w:hAnsi="宋体" w:hint="eastAsia"/>
          <w:kern w:val="0"/>
          <w:sz w:val="32"/>
        </w:rPr>
        <w:t>类信息</w:t>
      </w:r>
      <w:r>
        <w:rPr>
          <w:rFonts w:ascii="仿宋_GB2312" w:eastAsia="仿宋_GB2312" w:hAnsi="宋体" w:hint="eastAsia"/>
          <w:kern w:val="0"/>
          <w:sz w:val="32"/>
        </w:rPr>
        <w:t>9</w:t>
      </w:r>
      <w:r>
        <w:rPr>
          <w:rFonts w:ascii="仿宋_GB2312" w:eastAsia="仿宋_GB2312" w:hAnsi="宋体" w:hint="eastAsia"/>
          <w:kern w:val="0"/>
          <w:sz w:val="32"/>
        </w:rPr>
        <w:t>条；规划计划类信息</w:t>
      </w:r>
      <w:r>
        <w:rPr>
          <w:rFonts w:ascii="仿宋_GB2312" w:eastAsia="仿宋_GB2312" w:hAnsi="宋体" w:hint="eastAsia"/>
          <w:kern w:val="0"/>
          <w:sz w:val="32"/>
        </w:rPr>
        <w:t>4</w:t>
      </w:r>
      <w:r>
        <w:rPr>
          <w:rFonts w:ascii="仿宋_GB2312" w:eastAsia="仿宋_GB2312" w:hAnsi="宋体" w:hint="eastAsia"/>
          <w:kern w:val="0"/>
          <w:sz w:val="32"/>
        </w:rPr>
        <w:t>条；</w:t>
      </w:r>
      <w:r>
        <w:rPr>
          <w:rFonts w:ascii="仿宋_GB2312" w:eastAsia="仿宋_GB2312" w:hAnsi="宋体" w:hint="eastAsia"/>
          <w:kern w:val="0"/>
          <w:sz w:val="32"/>
        </w:rPr>
        <w:t>行政职责类信息</w:t>
      </w:r>
      <w:r>
        <w:rPr>
          <w:rFonts w:ascii="仿宋_GB2312" w:eastAsia="仿宋_GB2312" w:hAnsi="宋体" w:hint="eastAsia"/>
          <w:kern w:val="0"/>
          <w:sz w:val="32"/>
        </w:rPr>
        <w:t>31</w:t>
      </w:r>
      <w:r>
        <w:rPr>
          <w:rFonts w:ascii="仿宋_GB2312" w:eastAsia="仿宋_GB2312" w:hAnsi="宋体" w:hint="eastAsia"/>
          <w:kern w:val="0"/>
          <w:sz w:val="32"/>
        </w:rPr>
        <w:t>条；</w:t>
      </w:r>
      <w:r>
        <w:rPr>
          <w:rFonts w:ascii="仿宋_GB2312" w:eastAsia="仿宋_GB2312" w:hAnsi="宋体" w:hint="eastAsia"/>
          <w:kern w:val="0"/>
          <w:sz w:val="32"/>
        </w:rPr>
        <w:t>业务动态类信息</w:t>
      </w:r>
      <w:r>
        <w:rPr>
          <w:rFonts w:ascii="仿宋_GB2312" w:eastAsia="仿宋_GB2312" w:hAnsi="宋体" w:hint="eastAsia"/>
          <w:kern w:val="0"/>
          <w:sz w:val="32"/>
        </w:rPr>
        <w:t>703</w:t>
      </w:r>
      <w:r>
        <w:rPr>
          <w:rFonts w:ascii="仿宋_GB2312" w:eastAsia="仿宋_GB2312" w:hAnsi="宋体" w:hint="eastAsia"/>
          <w:kern w:val="0"/>
          <w:sz w:val="32"/>
        </w:rPr>
        <w:t>条</w:t>
      </w:r>
      <w:r>
        <w:rPr>
          <w:rFonts w:ascii="仿宋_GB2312" w:eastAsia="仿宋_GB2312" w:hAnsi="宋体" w:hint="eastAsia"/>
          <w:kern w:val="0"/>
          <w:sz w:val="32"/>
        </w:rPr>
        <w:t>；其他的</w:t>
      </w:r>
      <w:r>
        <w:rPr>
          <w:rFonts w:ascii="仿宋_GB2312" w:eastAsia="仿宋_GB2312" w:hAnsi="宋体" w:hint="eastAsia"/>
          <w:kern w:val="0"/>
          <w:sz w:val="32"/>
        </w:rPr>
        <w:t>67</w:t>
      </w:r>
      <w:r>
        <w:rPr>
          <w:rFonts w:ascii="仿宋_GB2312" w:eastAsia="仿宋_GB2312" w:hAnsi="宋体" w:hint="eastAsia"/>
          <w:kern w:val="0"/>
          <w:sz w:val="32"/>
        </w:rPr>
        <w:t>条。</w:t>
      </w:r>
    </w:p>
    <w:p w:rsidR="00B7703D" w:rsidRDefault="00413911">
      <w:pPr>
        <w:widowControl/>
        <w:ind w:firstLineChars="200" w:firstLine="643"/>
        <w:rPr>
          <w:rFonts w:ascii="楷体_GB2312" w:eastAsia="楷体_GB2312" w:hAnsi="宋体"/>
          <w:b/>
          <w:kern w:val="0"/>
          <w:sz w:val="32"/>
        </w:rPr>
      </w:pPr>
      <w:r>
        <w:rPr>
          <w:rFonts w:ascii="楷体_GB2312" w:eastAsia="楷体_GB2312" w:hAnsi="宋体" w:hint="eastAsia"/>
          <w:b/>
          <w:kern w:val="0"/>
          <w:sz w:val="32"/>
        </w:rPr>
        <w:t>（二）公开</w:t>
      </w:r>
      <w:r>
        <w:rPr>
          <w:rFonts w:ascii="楷体_GB2312" w:eastAsia="楷体_GB2312" w:hAnsi="宋体" w:hint="eastAsia"/>
          <w:b/>
          <w:kern w:val="0"/>
          <w:sz w:val="32"/>
        </w:rPr>
        <w:t>形式与平台建设</w:t>
      </w:r>
    </w:p>
    <w:p w:rsidR="00B7703D" w:rsidRDefault="00413911">
      <w:pPr>
        <w:widowControl/>
        <w:ind w:firstLineChars="200" w:firstLine="640"/>
        <w:outlineLvl w:val="0"/>
        <w:rPr>
          <w:rFonts w:ascii="仿宋_GB2312" w:eastAsia="仿宋_GB2312" w:hAnsi="宋体"/>
          <w:kern w:val="0"/>
          <w:sz w:val="32"/>
        </w:rPr>
      </w:pPr>
      <w:r>
        <w:rPr>
          <w:rFonts w:ascii="仿宋" w:eastAsia="仿宋" w:hAnsi="仿宋" w:cs="仿宋" w:hint="eastAsia"/>
          <w:sz w:val="32"/>
          <w:szCs w:val="32"/>
          <w:shd w:val="clear" w:color="auto" w:fill="FFFFFF"/>
        </w:rPr>
        <w:t>我局主动公开的信息，主要通过北京市司法局网上服务平台</w:t>
      </w:r>
      <w:r>
        <w:rPr>
          <w:rFonts w:ascii="仿宋_GB2312" w:eastAsia="仿宋_GB2312" w:hAnsi="宋体" w:hint="eastAsia"/>
          <w:kern w:val="0"/>
          <w:sz w:val="32"/>
        </w:rPr>
        <w:t>（</w:t>
      </w:r>
      <w:r>
        <w:rPr>
          <w:rFonts w:ascii="仿宋_GB2312" w:eastAsia="仿宋_GB2312" w:hAnsi="宋体" w:hint="eastAsia"/>
          <w:kern w:val="0"/>
          <w:sz w:val="32"/>
        </w:rPr>
        <w:t>www.bjsf.gov.cn</w:t>
      </w:r>
      <w:r>
        <w:rPr>
          <w:rFonts w:ascii="仿宋_GB2312" w:eastAsia="仿宋_GB2312" w:hAnsi="宋体"/>
          <w:kern w:val="0"/>
          <w:sz w:val="32"/>
        </w:rPr>
        <w:t>）</w:t>
      </w:r>
      <w:r>
        <w:rPr>
          <w:rFonts w:ascii="仿宋_GB2312" w:eastAsia="仿宋_GB2312" w:hAnsi="宋体" w:hint="eastAsia"/>
          <w:kern w:val="0"/>
          <w:sz w:val="32"/>
        </w:rPr>
        <w:t>、</w:t>
      </w:r>
      <w:r>
        <w:rPr>
          <w:rFonts w:ascii="仿宋" w:eastAsia="仿宋" w:hAnsi="仿宋" w:cs="仿宋" w:hint="eastAsia"/>
          <w:sz w:val="32"/>
          <w:szCs w:val="32"/>
          <w:shd w:val="clear" w:color="auto" w:fill="FFFFFF"/>
        </w:rPr>
        <w:t>北京市政府信息公开工作管理</w:t>
      </w:r>
      <w:r>
        <w:rPr>
          <w:rFonts w:ascii="仿宋" w:eastAsia="仿宋" w:hAnsi="仿宋" w:cs="仿宋" w:hint="eastAsia"/>
          <w:sz w:val="32"/>
          <w:szCs w:val="32"/>
          <w:shd w:val="clear" w:color="auto" w:fill="FFFFFF"/>
        </w:rPr>
        <w:lastRenderedPageBreak/>
        <w:t>系统、政务</w:t>
      </w:r>
      <w:r>
        <w:rPr>
          <w:rFonts w:ascii="仿宋" w:eastAsia="仿宋" w:hAnsi="仿宋" w:cs="仿宋" w:hint="eastAsia"/>
          <w:color w:val="000000"/>
          <w:kern w:val="0"/>
          <w:sz w:val="32"/>
          <w:szCs w:val="32"/>
        </w:rPr>
        <w:t>微博</w:t>
      </w:r>
      <w:r>
        <w:rPr>
          <w:rFonts w:ascii="仿宋" w:eastAsia="仿宋" w:hAnsi="仿宋" w:cs="仿宋" w:hint="eastAsia"/>
          <w:color w:val="000000"/>
          <w:kern w:val="0"/>
          <w:sz w:val="32"/>
          <w:szCs w:val="32"/>
        </w:rPr>
        <w:t>、今日头条</w:t>
      </w:r>
      <w:r>
        <w:rPr>
          <w:rFonts w:ascii="仿宋" w:eastAsia="仿宋" w:hAnsi="仿宋" w:cs="仿宋" w:hint="eastAsia"/>
          <w:color w:val="000000"/>
          <w:kern w:val="0"/>
          <w:sz w:val="32"/>
          <w:szCs w:val="32"/>
        </w:rPr>
        <w:t>等网络平台</w:t>
      </w:r>
      <w:r>
        <w:rPr>
          <w:rFonts w:ascii="仿宋" w:eastAsia="仿宋" w:hAnsi="仿宋" w:cs="仿宋" w:hint="eastAsia"/>
          <w:color w:val="000000"/>
          <w:kern w:val="0"/>
          <w:sz w:val="32"/>
          <w:szCs w:val="32"/>
        </w:rPr>
        <w:t>、</w:t>
      </w:r>
      <w:r>
        <w:rPr>
          <w:rFonts w:ascii="仿宋" w:eastAsia="仿宋" w:hAnsi="仿宋" w:cs="仿宋" w:hint="eastAsia"/>
          <w:sz w:val="32"/>
          <w:szCs w:val="32"/>
          <w:shd w:val="clear" w:color="auto" w:fill="FFFFFF"/>
        </w:rPr>
        <w:t>新闻发布会以及报刊、广播、电视、电台、机关服务大厅电子信息屏、电子触摸屏等便于公众知晓的方式公开；同时，我局</w:t>
      </w:r>
      <w:r>
        <w:rPr>
          <w:rFonts w:ascii="仿宋_GB2312" w:eastAsia="仿宋_GB2312" w:hAnsi="宋体" w:hint="eastAsia"/>
          <w:kern w:val="0"/>
          <w:sz w:val="32"/>
        </w:rPr>
        <w:t>继续编印《北京市司法局政府信息公开指南》和《北京市司法局政府信息公开目录》纸质文本供</w:t>
      </w:r>
      <w:r>
        <w:rPr>
          <w:rFonts w:ascii="仿宋_GB2312" w:eastAsia="仿宋_GB2312" w:hAnsi="宋体" w:hint="eastAsia"/>
          <w:kern w:val="0"/>
          <w:sz w:val="32"/>
        </w:rPr>
        <w:t>公众</w:t>
      </w:r>
      <w:r>
        <w:rPr>
          <w:rFonts w:ascii="仿宋_GB2312" w:eastAsia="仿宋_GB2312" w:hAnsi="宋体" w:hint="eastAsia"/>
          <w:kern w:val="0"/>
          <w:sz w:val="32"/>
        </w:rPr>
        <w:t>查阅。</w:t>
      </w:r>
      <w:r>
        <w:rPr>
          <w:rFonts w:ascii="仿宋_GB2312" w:eastAsia="仿宋_GB2312" w:hAnsi="宋体" w:hint="eastAsia"/>
          <w:kern w:val="0"/>
          <w:sz w:val="32"/>
        </w:rPr>
        <w:t>为了更好地服务群众，我局进一步加强网络平台建设。</w:t>
      </w:r>
      <w:r>
        <w:rPr>
          <w:rFonts w:ascii="仿宋_GB2312" w:eastAsia="仿宋_GB2312" w:hAnsi="宋体" w:hint="eastAsia"/>
          <w:b/>
          <w:bCs/>
          <w:kern w:val="0"/>
          <w:sz w:val="32"/>
        </w:rPr>
        <w:t>一是</w:t>
      </w:r>
      <w:r>
        <w:rPr>
          <w:rFonts w:ascii="仿宋_GB2312" w:eastAsia="仿宋_GB2312" w:hAnsi="宋体" w:hint="eastAsia"/>
          <w:kern w:val="0"/>
          <w:sz w:val="32"/>
        </w:rPr>
        <w:t>根据</w:t>
      </w:r>
      <w:r>
        <w:rPr>
          <w:rFonts w:ascii="仿宋_GB2312" w:eastAsia="仿宋_GB2312" w:hAnsi="宋体" w:hint="eastAsia"/>
          <w:kern w:val="0"/>
          <w:sz w:val="32"/>
        </w:rPr>
        <w:t>2015</w:t>
      </w:r>
      <w:r>
        <w:rPr>
          <w:rFonts w:ascii="仿宋_GB2312" w:eastAsia="仿宋_GB2312" w:hAnsi="宋体" w:hint="eastAsia"/>
          <w:kern w:val="0"/>
          <w:sz w:val="32"/>
        </w:rPr>
        <w:t>年第三方评估报告进行整改，对北京市司法局网上服务平台首页版面设置进行了调整，将原来滚动显示的“专题专栏”栏目改为固定显示栏目；</w:t>
      </w:r>
      <w:r>
        <w:rPr>
          <w:rFonts w:ascii="仿宋_GB2312" w:eastAsia="仿宋_GB2312" w:hAnsi="宋体" w:hint="eastAsia"/>
          <w:b/>
          <w:bCs/>
          <w:kern w:val="0"/>
          <w:sz w:val="32"/>
        </w:rPr>
        <w:t>二是</w:t>
      </w:r>
      <w:r>
        <w:rPr>
          <w:rFonts w:ascii="仿宋_GB2312" w:eastAsia="仿宋_GB2312" w:hAnsi="宋体" w:hint="eastAsia"/>
          <w:kern w:val="0"/>
          <w:sz w:val="32"/>
        </w:rPr>
        <w:t>结合工作实际，将原有的“法律服务村居行”栏目名称改为“律师（所）风采”，以便于广大民众查阅使用；</w:t>
      </w:r>
      <w:r>
        <w:rPr>
          <w:rFonts w:ascii="仿宋_GB2312" w:eastAsia="仿宋_GB2312" w:hint="eastAsia"/>
          <w:b/>
          <w:bCs/>
          <w:sz w:val="32"/>
          <w:szCs w:val="32"/>
        </w:rPr>
        <w:t>三是</w:t>
      </w:r>
      <w:r>
        <w:rPr>
          <w:rFonts w:ascii="仿宋_GB2312" w:eastAsia="仿宋_GB2312" w:hint="eastAsia"/>
          <w:sz w:val="32"/>
          <w:szCs w:val="32"/>
        </w:rPr>
        <w:t>在北京司法行政网站页面上设置了“专门链接”和“特别链接”两个板块，直接链接到首都之窗和新华网、人民网、法制网等网站。</w:t>
      </w:r>
      <w:r>
        <w:rPr>
          <w:rFonts w:ascii="仿宋_GB2312" w:eastAsia="仿宋_GB2312" w:hint="eastAsia"/>
          <w:b/>
          <w:bCs/>
          <w:sz w:val="32"/>
          <w:szCs w:val="32"/>
        </w:rPr>
        <w:t>四是</w:t>
      </w:r>
      <w:r>
        <w:rPr>
          <w:rFonts w:ascii="仿宋_GB2312" w:eastAsia="仿宋_GB2312" w:hint="eastAsia"/>
          <w:sz w:val="32"/>
          <w:szCs w:val="32"/>
        </w:rPr>
        <w:t>将全系统已开通的政务微信公众号二维码集中整合，在首页专门设置栏目显示，便于公众使用。</w:t>
      </w:r>
    </w:p>
    <w:p w:rsidR="00B7703D" w:rsidRDefault="00B7703D">
      <w:pPr>
        <w:ind w:firstLineChars="200" w:firstLine="640"/>
        <w:rPr>
          <w:rFonts w:ascii="仿宋_GB2312" w:eastAsia="仿宋_GB2312" w:hAnsi="宋体"/>
          <w:kern w:val="0"/>
          <w:sz w:val="32"/>
        </w:rPr>
      </w:pPr>
    </w:p>
    <w:p w:rsidR="00B7703D" w:rsidRDefault="00413911">
      <w:pPr>
        <w:widowControl/>
        <w:ind w:firstLineChars="900" w:firstLine="2880"/>
        <w:rPr>
          <w:rFonts w:ascii="黑体" w:eastAsia="黑体" w:hAnsi="宋体"/>
          <w:kern w:val="0"/>
          <w:sz w:val="32"/>
        </w:rPr>
      </w:pPr>
      <w:r>
        <w:rPr>
          <w:rFonts w:ascii="黑体" w:eastAsia="黑体" w:hAnsi="宋体" w:hint="eastAsia"/>
          <w:kern w:val="0"/>
          <w:sz w:val="32"/>
        </w:rPr>
        <w:t>三</w:t>
      </w:r>
      <w:r>
        <w:rPr>
          <w:rFonts w:ascii="黑体" w:eastAsia="黑体" w:hAnsi="宋体" w:hint="eastAsia"/>
          <w:kern w:val="0"/>
          <w:sz w:val="32"/>
        </w:rPr>
        <w:t>、依申请公开情况</w:t>
      </w:r>
    </w:p>
    <w:p w:rsidR="00B7703D" w:rsidRDefault="00413911">
      <w:pPr>
        <w:ind w:firstLineChars="200" w:firstLine="640"/>
        <w:rPr>
          <w:rFonts w:ascii="仿宋" w:eastAsia="仿宋" w:hAnsi="仿宋" w:cs="仿宋"/>
          <w:sz w:val="32"/>
        </w:rPr>
      </w:pPr>
      <w:r>
        <w:rPr>
          <w:rFonts w:ascii="仿宋" w:eastAsia="仿宋" w:hAnsi="仿宋" w:cs="仿宋" w:hint="eastAsia"/>
          <w:kern w:val="0"/>
          <w:sz w:val="32"/>
        </w:rPr>
        <w:t>2016</w:t>
      </w:r>
      <w:r>
        <w:rPr>
          <w:rFonts w:ascii="仿宋" w:eastAsia="仿宋" w:hAnsi="仿宋" w:cs="仿宋" w:hint="eastAsia"/>
          <w:kern w:val="0"/>
          <w:sz w:val="32"/>
        </w:rPr>
        <w:t>年未发生因依申请公开败诉的案件，</w:t>
      </w:r>
      <w:r>
        <w:rPr>
          <w:rFonts w:ascii="仿宋" w:eastAsia="仿宋" w:hAnsi="仿宋" w:cs="仿宋" w:hint="eastAsia"/>
          <w:kern w:val="0"/>
          <w:sz w:val="32"/>
        </w:rPr>
        <w:t>全局政府信息</w:t>
      </w:r>
      <w:r>
        <w:rPr>
          <w:rFonts w:ascii="仿宋" w:eastAsia="仿宋" w:hAnsi="仿宋" w:cs="仿宋" w:hint="eastAsia"/>
          <w:kern w:val="0"/>
          <w:sz w:val="32"/>
        </w:rPr>
        <w:t>依申请</w:t>
      </w:r>
      <w:r>
        <w:rPr>
          <w:rFonts w:ascii="仿宋" w:eastAsia="仿宋" w:hAnsi="仿宋" w:cs="仿宋" w:hint="eastAsia"/>
          <w:kern w:val="0"/>
          <w:sz w:val="32"/>
        </w:rPr>
        <w:t>公开</w:t>
      </w:r>
      <w:r>
        <w:rPr>
          <w:rFonts w:ascii="仿宋" w:eastAsia="仿宋" w:hAnsi="仿宋" w:cs="仿宋" w:hint="eastAsia"/>
          <w:kern w:val="0"/>
          <w:sz w:val="32"/>
        </w:rPr>
        <w:t>制度体系基本形成</w:t>
      </w:r>
      <w:r>
        <w:rPr>
          <w:rFonts w:ascii="仿宋" w:eastAsia="仿宋" w:hAnsi="仿宋" w:cs="仿宋" w:hint="eastAsia"/>
          <w:kern w:val="0"/>
          <w:sz w:val="32"/>
        </w:rPr>
        <w:t>，</w:t>
      </w:r>
      <w:r>
        <w:rPr>
          <w:rFonts w:ascii="仿宋" w:eastAsia="仿宋" w:hAnsi="仿宋" w:cs="仿宋" w:hint="eastAsia"/>
          <w:kern w:val="0"/>
          <w:sz w:val="32"/>
        </w:rPr>
        <w:t>政府信息公开意识进一步强化，依申请公开</w:t>
      </w:r>
      <w:r>
        <w:rPr>
          <w:rFonts w:ascii="仿宋" w:eastAsia="仿宋" w:hAnsi="仿宋" w:cs="仿宋" w:hint="eastAsia"/>
          <w:kern w:val="0"/>
          <w:sz w:val="32"/>
        </w:rPr>
        <w:t>工作</w:t>
      </w:r>
      <w:r>
        <w:rPr>
          <w:rFonts w:ascii="仿宋" w:eastAsia="仿宋" w:hAnsi="仿宋" w:cs="仿宋" w:hint="eastAsia"/>
          <w:kern w:val="0"/>
          <w:sz w:val="32"/>
        </w:rPr>
        <w:t>逐步</w:t>
      </w:r>
      <w:r>
        <w:rPr>
          <w:rFonts w:ascii="仿宋" w:eastAsia="仿宋" w:hAnsi="仿宋" w:cs="仿宋" w:hint="eastAsia"/>
          <w:kern w:val="0"/>
          <w:sz w:val="32"/>
        </w:rPr>
        <w:t>深入</w:t>
      </w:r>
      <w:r>
        <w:rPr>
          <w:rFonts w:ascii="仿宋" w:eastAsia="仿宋" w:hAnsi="仿宋" w:cs="仿宋" w:hint="eastAsia"/>
          <w:kern w:val="0"/>
          <w:sz w:val="32"/>
        </w:rPr>
        <w:t>推进</w:t>
      </w:r>
      <w:r>
        <w:rPr>
          <w:rFonts w:ascii="仿宋" w:eastAsia="仿宋" w:hAnsi="仿宋" w:cs="仿宋" w:hint="eastAsia"/>
          <w:kern w:val="0"/>
          <w:sz w:val="32"/>
        </w:rPr>
        <w:t>。</w:t>
      </w:r>
    </w:p>
    <w:p w:rsidR="00B7703D" w:rsidRDefault="00413911">
      <w:pPr>
        <w:ind w:firstLineChars="200" w:firstLine="640"/>
        <w:rPr>
          <w:rFonts w:ascii="仿宋_GB2312" w:eastAsia="仿宋_GB2312"/>
          <w:sz w:val="32"/>
        </w:rPr>
      </w:pPr>
      <w:r>
        <w:rPr>
          <w:rFonts w:ascii="仿宋" w:eastAsia="仿宋" w:hAnsi="仿宋" w:cs="仿宋" w:hint="eastAsia"/>
          <w:sz w:val="32"/>
          <w:szCs w:val="32"/>
        </w:rPr>
        <w:t>截至</w:t>
      </w:r>
      <w:r>
        <w:rPr>
          <w:rFonts w:ascii="仿宋" w:eastAsia="仿宋" w:hAnsi="仿宋" w:cs="仿宋" w:hint="eastAsia"/>
          <w:sz w:val="32"/>
          <w:szCs w:val="32"/>
        </w:rPr>
        <w:t>201</w:t>
      </w:r>
      <w:r>
        <w:rPr>
          <w:rFonts w:ascii="仿宋" w:eastAsia="仿宋" w:hAnsi="仿宋" w:cs="仿宋" w:hint="eastAsia"/>
          <w:sz w:val="32"/>
          <w:szCs w:val="32"/>
        </w:rPr>
        <w:t>6</w:t>
      </w:r>
      <w:r>
        <w:rPr>
          <w:rFonts w:ascii="仿宋" w:eastAsia="仿宋" w:hAnsi="仿宋" w:cs="仿宋" w:hint="eastAsia"/>
          <w:sz w:val="32"/>
          <w:szCs w:val="32"/>
        </w:rPr>
        <w:t>年</w:t>
      </w:r>
      <w:r>
        <w:rPr>
          <w:rFonts w:ascii="仿宋" w:eastAsia="仿宋" w:hAnsi="仿宋" w:cs="仿宋" w:hint="eastAsia"/>
          <w:sz w:val="32"/>
          <w:szCs w:val="32"/>
        </w:rPr>
        <w:t>1</w:t>
      </w:r>
      <w:r>
        <w:rPr>
          <w:rFonts w:ascii="仿宋" w:eastAsia="仿宋" w:hAnsi="仿宋" w:cs="仿宋" w:hint="eastAsia"/>
          <w:sz w:val="32"/>
          <w:szCs w:val="32"/>
        </w:rPr>
        <w:t>2</w:t>
      </w:r>
      <w:r>
        <w:rPr>
          <w:rFonts w:ascii="仿宋" w:eastAsia="仿宋" w:hAnsi="仿宋" w:cs="仿宋" w:hint="eastAsia"/>
          <w:sz w:val="32"/>
          <w:szCs w:val="32"/>
        </w:rPr>
        <w:t>月</w:t>
      </w:r>
      <w:r>
        <w:rPr>
          <w:rFonts w:ascii="仿宋" w:eastAsia="仿宋" w:hAnsi="仿宋" w:cs="仿宋" w:hint="eastAsia"/>
          <w:sz w:val="32"/>
          <w:szCs w:val="32"/>
        </w:rPr>
        <w:t>3</w:t>
      </w:r>
      <w:r>
        <w:rPr>
          <w:rFonts w:ascii="仿宋" w:eastAsia="仿宋" w:hAnsi="仿宋" w:cs="仿宋" w:hint="eastAsia"/>
          <w:sz w:val="32"/>
          <w:szCs w:val="32"/>
        </w:rPr>
        <w:t>1</w:t>
      </w:r>
      <w:r>
        <w:rPr>
          <w:rFonts w:ascii="仿宋" w:eastAsia="仿宋" w:hAnsi="仿宋" w:cs="仿宋" w:hint="eastAsia"/>
          <w:sz w:val="32"/>
          <w:szCs w:val="32"/>
        </w:rPr>
        <w:t>日，</w:t>
      </w:r>
      <w:r>
        <w:rPr>
          <w:rFonts w:ascii="仿宋" w:eastAsia="仿宋" w:hAnsi="仿宋" w:cs="仿宋" w:hint="eastAsia"/>
          <w:kern w:val="0"/>
          <w:sz w:val="32"/>
          <w:szCs w:val="32"/>
        </w:rPr>
        <w:t>本局共收到政府信息公开申</w:t>
      </w:r>
      <w:r>
        <w:rPr>
          <w:rFonts w:ascii="仿宋" w:eastAsia="仿宋" w:hAnsi="仿宋" w:cs="仿宋" w:hint="eastAsia"/>
          <w:kern w:val="0"/>
          <w:sz w:val="32"/>
          <w:szCs w:val="32"/>
        </w:rPr>
        <w:lastRenderedPageBreak/>
        <w:t>请</w:t>
      </w:r>
      <w:r>
        <w:rPr>
          <w:rFonts w:ascii="仿宋" w:eastAsia="仿宋" w:hAnsi="仿宋" w:cs="仿宋" w:hint="eastAsia"/>
          <w:kern w:val="0"/>
          <w:sz w:val="32"/>
          <w:szCs w:val="32"/>
        </w:rPr>
        <w:t>120</w:t>
      </w:r>
      <w:r>
        <w:rPr>
          <w:rFonts w:ascii="仿宋" w:eastAsia="仿宋" w:hAnsi="仿宋" w:cs="仿宋" w:hint="eastAsia"/>
          <w:kern w:val="0"/>
          <w:sz w:val="32"/>
          <w:szCs w:val="32"/>
        </w:rPr>
        <w:t>件，其中分别涉及律师、司法鉴定工作、公证管理、经费使用、司法考试、组织人事等政府信息</w:t>
      </w:r>
      <w:r>
        <w:rPr>
          <w:rFonts w:ascii="仿宋" w:eastAsia="仿宋" w:hAnsi="仿宋" w:cs="仿宋" w:hint="eastAsia"/>
          <w:sz w:val="32"/>
          <w:szCs w:val="32"/>
        </w:rPr>
        <w:t>，已全部办结。（</w:t>
      </w:r>
      <w:r>
        <w:rPr>
          <w:rFonts w:ascii="仿宋_GB2312" w:eastAsia="仿宋_GB2312" w:hint="eastAsia"/>
          <w:sz w:val="32"/>
        </w:rPr>
        <w:t>注：以上件数统计包括一件申请有多项答复内容的情况。）</w:t>
      </w:r>
    </w:p>
    <w:p w:rsidR="00B7703D" w:rsidRDefault="00B7703D">
      <w:pPr>
        <w:ind w:firstLineChars="200" w:firstLine="640"/>
        <w:rPr>
          <w:rFonts w:ascii="仿宋_GB2312" w:eastAsia="仿宋_GB2312"/>
          <w:sz w:val="32"/>
        </w:rPr>
      </w:pPr>
    </w:p>
    <w:p w:rsidR="00B7703D" w:rsidRDefault="00B7703D">
      <w:pPr>
        <w:rPr>
          <w:rFonts w:ascii="仿宋_GB2312" w:eastAsia="仿宋_GB2312"/>
          <w:sz w:val="32"/>
        </w:rPr>
      </w:pPr>
    </w:p>
    <w:p w:rsidR="00B7703D" w:rsidRDefault="00413911">
      <w:pPr>
        <w:widowControl/>
        <w:ind w:firstLineChars="200" w:firstLine="640"/>
        <w:jc w:val="center"/>
        <w:rPr>
          <w:rFonts w:ascii="黑体" w:eastAsia="黑体" w:hAnsi="宋体"/>
          <w:kern w:val="0"/>
          <w:sz w:val="32"/>
        </w:rPr>
      </w:pPr>
      <w:r>
        <w:rPr>
          <w:rFonts w:ascii="黑体" w:eastAsia="黑体" w:hAnsi="宋体" w:hint="eastAsia"/>
          <w:kern w:val="0"/>
          <w:sz w:val="32"/>
        </w:rPr>
        <w:t>四</w:t>
      </w:r>
      <w:r>
        <w:rPr>
          <w:rFonts w:ascii="黑体" w:eastAsia="黑体" w:hAnsi="宋体" w:hint="eastAsia"/>
          <w:kern w:val="0"/>
          <w:sz w:val="32"/>
        </w:rPr>
        <w:t>、行政复议和行政诉讼情况</w:t>
      </w:r>
    </w:p>
    <w:p w:rsidR="00B7703D" w:rsidRDefault="00413911">
      <w:pPr>
        <w:ind w:firstLineChars="200" w:firstLine="640"/>
        <w:rPr>
          <w:rFonts w:ascii="仿宋_GB2312" w:eastAsia="仿宋_GB2312"/>
          <w:sz w:val="32"/>
        </w:rPr>
      </w:pPr>
      <w:r>
        <w:rPr>
          <w:rFonts w:ascii="仿宋" w:eastAsia="仿宋" w:hAnsi="仿宋" w:cs="仿宋" w:hint="eastAsia"/>
          <w:sz w:val="32"/>
          <w:szCs w:val="32"/>
        </w:rPr>
        <w:t>被提起行政复议的</w:t>
      </w:r>
      <w:r>
        <w:rPr>
          <w:rFonts w:ascii="仿宋" w:eastAsia="仿宋" w:hAnsi="仿宋" w:cs="仿宋" w:hint="eastAsia"/>
          <w:sz w:val="32"/>
          <w:szCs w:val="32"/>
        </w:rPr>
        <w:t>13</w:t>
      </w:r>
      <w:r>
        <w:rPr>
          <w:rFonts w:ascii="仿宋" w:eastAsia="仿宋" w:hAnsi="仿宋" w:cs="仿宋" w:hint="eastAsia"/>
          <w:sz w:val="32"/>
          <w:szCs w:val="32"/>
        </w:rPr>
        <w:t>件，上级机关维持的</w:t>
      </w:r>
      <w:r>
        <w:rPr>
          <w:rFonts w:ascii="仿宋" w:eastAsia="仿宋" w:hAnsi="仿宋" w:cs="仿宋" w:hint="eastAsia"/>
          <w:sz w:val="32"/>
          <w:szCs w:val="32"/>
        </w:rPr>
        <w:t>9</w:t>
      </w:r>
      <w:r>
        <w:rPr>
          <w:rFonts w:ascii="仿宋" w:eastAsia="仿宋" w:hAnsi="仿宋" w:cs="仿宋" w:hint="eastAsia"/>
          <w:sz w:val="32"/>
          <w:szCs w:val="32"/>
        </w:rPr>
        <w:t>件，尚未作出行政复议决定的</w:t>
      </w:r>
      <w:r>
        <w:rPr>
          <w:rFonts w:ascii="仿宋" w:eastAsia="仿宋" w:hAnsi="仿宋" w:cs="仿宋" w:hint="eastAsia"/>
          <w:sz w:val="32"/>
          <w:szCs w:val="32"/>
        </w:rPr>
        <w:t>4</w:t>
      </w:r>
      <w:r>
        <w:rPr>
          <w:rFonts w:ascii="仿宋" w:eastAsia="仿宋" w:hAnsi="仿宋" w:cs="仿宋" w:hint="eastAsia"/>
          <w:sz w:val="32"/>
          <w:szCs w:val="32"/>
        </w:rPr>
        <w:t>件；被提起行政诉讼的</w:t>
      </w:r>
      <w:r>
        <w:rPr>
          <w:rFonts w:ascii="仿宋" w:eastAsia="仿宋" w:hAnsi="仿宋" w:cs="仿宋" w:hint="eastAsia"/>
          <w:sz w:val="32"/>
          <w:szCs w:val="32"/>
        </w:rPr>
        <w:t>13</w:t>
      </w:r>
      <w:r>
        <w:rPr>
          <w:rFonts w:ascii="仿宋" w:eastAsia="仿宋" w:hAnsi="仿宋" w:cs="仿宋" w:hint="eastAsia"/>
          <w:sz w:val="32"/>
          <w:szCs w:val="32"/>
        </w:rPr>
        <w:t>件，法院驳回起诉的</w:t>
      </w:r>
      <w:r>
        <w:rPr>
          <w:rFonts w:ascii="仿宋" w:eastAsia="仿宋" w:hAnsi="仿宋" w:cs="仿宋" w:hint="eastAsia"/>
          <w:sz w:val="32"/>
          <w:szCs w:val="32"/>
        </w:rPr>
        <w:t>11</w:t>
      </w:r>
      <w:r>
        <w:rPr>
          <w:rFonts w:ascii="仿宋" w:eastAsia="仿宋" w:hAnsi="仿宋" w:cs="仿宋" w:hint="eastAsia"/>
          <w:sz w:val="32"/>
          <w:szCs w:val="32"/>
        </w:rPr>
        <w:t>件，尚未判决的</w:t>
      </w:r>
      <w:r>
        <w:rPr>
          <w:rFonts w:ascii="仿宋" w:eastAsia="仿宋" w:hAnsi="仿宋" w:cs="仿宋" w:hint="eastAsia"/>
          <w:sz w:val="32"/>
          <w:szCs w:val="32"/>
        </w:rPr>
        <w:t>2</w:t>
      </w:r>
      <w:r>
        <w:rPr>
          <w:rFonts w:ascii="仿宋" w:eastAsia="仿宋" w:hAnsi="仿宋" w:cs="仿宋" w:hint="eastAsia"/>
          <w:sz w:val="32"/>
          <w:szCs w:val="32"/>
        </w:rPr>
        <w:t>件。另有申请人针对</w:t>
      </w:r>
      <w:r>
        <w:rPr>
          <w:rFonts w:ascii="仿宋" w:eastAsia="仿宋" w:hAnsi="仿宋" w:cs="仿宋" w:hint="eastAsia"/>
          <w:sz w:val="32"/>
          <w:szCs w:val="32"/>
        </w:rPr>
        <w:t>2015</w:t>
      </w:r>
      <w:r>
        <w:rPr>
          <w:rFonts w:ascii="仿宋" w:eastAsia="仿宋" w:hAnsi="仿宋" w:cs="仿宋" w:hint="eastAsia"/>
          <w:sz w:val="32"/>
          <w:szCs w:val="32"/>
        </w:rPr>
        <w:t>年的判决向我局申请强制执行的</w:t>
      </w:r>
      <w:r>
        <w:rPr>
          <w:rFonts w:ascii="仿宋" w:eastAsia="仿宋" w:hAnsi="仿宋" w:cs="仿宋" w:hint="eastAsia"/>
          <w:sz w:val="32"/>
          <w:szCs w:val="32"/>
        </w:rPr>
        <w:t>2</w:t>
      </w:r>
      <w:r>
        <w:rPr>
          <w:rFonts w:ascii="仿宋" w:eastAsia="仿宋" w:hAnsi="仿宋" w:cs="仿宋" w:hint="eastAsia"/>
          <w:sz w:val="32"/>
          <w:szCs w:val="32"/>
        </w:rPr>
        <w:t>件，经法院执行庭调查，我局已执行完毕。</w:t>
      </w:r>
    </w:p>
    <w:p w:rsidR="00B7703D" w:rsidRDefault="00B7703D">
      <w:pPr>
        <w:widowControl/>
        <w:ind w:firstLineChars="200" w:firstLine="640"/>
        <w:jc w:val="center"/>
        <w:rPr>
          <w:rFonts w:ascii="黑体" w:eastAsia="黑体" w:hAnsi="宋体"/>
          <w:kern w:val="0"/>
          <w:sz w:val="32"/>
        </w:rPr>
      </w:pPr>
    </w:p>
    <w:p w:rsidR="00B7703D" w:rsidRDefault="00413911">
      <w:pPr>
        <w:widowControl/>
        <w:ind w:firstLineChars="200" w:firstLine="640"/>
        <w:jc w:val="center"/>
        <w:rPr>
          <w:rFonts w:ascii="仿宋_GB2312" w:eastAsia="仿宋_GB2312" w:hAnsi="宋体"/>
          <w:kern w:val="0"/>
          <w:sz w:val="32"/>
        </w:rPr>
      </w:pPr>
      <w:r>
        <w:rPr>
          <w:rFonts w:ascii="黑体" w:eastAsia="黑体" w:hAnsi="宋体" w:hint="eastAsia"/>
          <w:kern w:val="0"/>
          <w:sz w:val="32"/>
        </w:rPr>
        <w:t>五</w:t>
      </w:r>
      <w:r>
        <w:rPr>
          <w:rFonts w:ascii="黑体" w:eastAsia="黑体" w:hAnsi="宋体" w:hint="eastAsia"/>
          <w:kern w:val="0"/>
          <w:sz w:val="32"/>
        </w:rPr>
        <w:t>、</w:t>
      </w:r>
      <w:r>
        <w:rPr>
          <w:rFonts w:ascii="黑体" w:eastAsia="黑体" w:hAnsi="宋体" w:hint="eastAsia"/>
          <w:kern w:val="0"/>
          <w:sz w:val="32"/>
        </w:rPr>
        <w:t>收费</w:t>
      </w:r>
      <w:r>
        <w:rPr>
          <w:rFonts w:ascii="黑体" w:eastAsia="黑体" w:hAnsi="宋体" w:hint="eastAsia"/>
          <w:kern w:val="0"/>
          <w:sz w:val="32"/>
        </w:rPr>
        <w:t>情况</w:t>
      </w:r>
    </w:p>
    <w:p w:rsidR="00B7703D" w:rsidRDefault="00413911">
      <w:pPr>
        <w:ind w:firstLineChars="200" w:firstLine="640"/>
        <w:rPr>
          <w:rFonts w:ascii="仿宋" w:eastAsia="仿宋" w:hAnsi="仿宋" w:cs="仿宋"/>
          <w:sz w:val="32"/>
          <w:szCs w:val="32"/>
        </w:rPr>
      </w:pPr>
      <w:r>
        <w:rPr>
          <w:rFonts w:ascii="仿宋" w:eastAsia="仿宋" w:hAnsi="仿宋" w:cs="仿宋" w:hint="eastAsia"/>
          <w:sz w:val="32"/>
          <w:szCs w:val="32"/>
        </w:rPr>
        <w:t>2016</w:t>
      </w:r>
      <w:r>
        <w:rPr>
          <w:rFonts w:ascii="仿宋" w:eastAsia="仿宋" w:hAnsi="仿宋" w:cs="仿宋" w:hint="eastAsia"/>
          <w:sz w:val="32"/>
          <w:szCs w:val="32"/>
        </w:rPr>
        <w:t>年，我局依申请信息公开收取查询费和复制费，不收取信封费用和邮寄费用，共计收取费用</w:t>
      </w:r>
      <w:r>
        <w:rPr>
          <w:rFonts w:ascii="仿宋" w:eastAsia="仿宋" w:hAnsi="仿宋" w:cs="仿宋" w:hint="eastAsia"/>
          <w:sz w:val="32"/>
          <w:szCs w:val="32"/>
        </w:rPr>
        <w:t>313.4</w:t>
      </w:r>
      <w:r>
        <w:rPr>
          <w:rFonts w:ascii="仿宋" w:eastAsia="仿宋" w:hAnsi="仿宋" w:cs="仿宋" w:hint="eastAsia"/>
          <w:sz w:val="32"/>
          <w:szCs w:val="32"/>
        </w:rPr>
        <w:t>元。</w:t>
      </w:r>
    </w:p>
    <w:p w:rsidR="00B7703D" w:rsidRDefault="00B7703D">
      <w:pPr>
        <w:ind w:firstLineChars="200" w:firstLine="640"/>
        <w:rPr>
          <w:rFonts w:ascii="仿宋" w:eastAsia="仿宋" w:hAnsi="仿宋" w:cs="仿宋"/>
          <w:sz w:val="32"/>
          <w:szCs w:val="32"/>
        </w:rPr>
      </w:pPr>
    </w:p>
    <w:p w:rsidR="00B7703D" w:rsidRDefault="00413911">
      <w:pPr>
        <w:widowControl/>
        <w:ind w:firstLineChars="200" w:firstLine="640"/>
        <w:rPr>
          <w:rFonts w:ascii="黑体" w:eastAsia="黑体" w:hAnsi="宋体"/>
          <w:kern w:val="0"/>
          <w:sz w:val="32"/>
        </w:rPr>
      </w:pPr>
      <w:r>
        <w:rPr>
          <w:rFonts w:ascii="仿宋_GB2312" w:eastAsia="仿宋_GB2312" w:hint="eastAsia"/>
          <w:sz w:val="32"/>
        </w:rPr>
        <w:t xml:space="preserve">   </w:t>
      </w:r>
      <w:r>
        <w:rPr>
          <w:rFonts w:ascii="黑体" w:eastAsia="黑体" w:hAnsi="宋体" w:hint="eastAsia"/>
          <w:kern w:val="0"/>
          <w:sz w:val="32"/>
        </w:rPr>
        <w:t>六</w:t>
      </w:r>
      <w:r>
        <w:rPr>
          <w:rFonts w:ascii="黑体" w:eastAsia="黑体" w:hAnsi="宋体" w:hint="eastAsia"/>
          <w:kern w:val="0"/>
          <w:sz w:val="32"/>
        </w:rPr>
        <w:t>、</w:t>
      </w:r>
      <w:r>
        <w:rPr>
          <w:rFonts w:ascii="黑体" w:eastAsia="黑体" w:hAnsi="宋体" w:hint="eastAsia"/>
          <w:kern w:val="0"/>
          <w:sz w:val="32"/>
        </w:rPr>
        <w:t>2016</w:t>
      </w:r>
      <w:r>
        <w:rPr>
          <w:rFonts w:ascii="黑体" w:eastAsia="黑体" w:hAnsi="宋体" w:hint="eastAsia"/>
          <w:kern w:val="0"/>
          <w:sz w:val="32"/>
        </w:rPr>
        <w:t>年政府信息公开工作要点落实情况</w:t>
      </w:r>
    </w:p>
    <w:p w:rsidR="00B7703D" w:rsidRDefault="00413911">
      <w:pPr>
        <w:ind w:firstLineChars="200" w:firstLine="643"/>
        <w:rPr>
          <w:rFonts w:ascii="仿宋" w:eastAsia="仿宋" w:hAnsi="仿宋" w:cs="仿宋"/>
          <w:b/>
          <w:bCs/>
          <w:color w:val="000000"/>
          <w:sz w:val="32"/>
          <w:szCs w:val="32"/>
        </w:rPr>
      </w:pPr>
      <w:r>
        <w:rPr>
          <w:rFonts w:ascii="仿宋_GB2312" w:eastAsia="仿宋_GB2312" w:hint="eastAsia"/>
          <w:b/>
          <w:bCs/>
          <w:sz w:val="32"/>
          <w:szCs w:val="32"/>
        </w:rPr>
        <w:t>（一）</w:t>
      </w:r>
      <w:r>
        <w:rPr>
          <w:rFonts w:ascii="仿宋" w:eastAsia="仿宋" w:hAnsi="仿宋" w:cs="仿宋" w:hint="eastAsia"/>
          <w:b/>
          <w:bCs/>
          <w:color w:val="000000"/>
          <w:sz w:val="32"/>
          <w:szCs w:val="32"/>
        </w:rPr>
        <w:t>加强组织领导，完善工作机制。</w:t>
      </w:r>
    </w:p>
    <w:p w:rsidR="00B7703D" w:rsidRDefault="00413911">
      <w:pPr>
        <w:ind w:firstLineChars="200" w:firstLine="643"/>
        <w:rPr>
          <w:rFonts w:ascii="仿宋_GB2312" w:eastAsia="仿宋_GB2312"/>
          <w:b/>
          <w:bCs/>
          <w:sz w:val="32"/>
          <w:szCs w:val="32"/>
        </w:rPr>
      </w:pPr>
      <w:r>
        <w:rPr>
          <w:rFonts w:ascii="仿宋" w:eastAsia="仿宋" w:hAnsi="仿宋" w:cs="仿宋" w:hint="eastAsia"/>
          <w:b/>
          <w:bCs/>
          <w:color w:val="000000"/>
          <w:sz w:val="32"/>
          <w:szCs w:val="32"/>
          <w:lang w:val="zh-CN"/>
        </w:rPr>
        <w:t>一是领导重视，认真部署。</w:t>
      </w:r>
      <w:r>
        <w:rPr>
          <w:rFonts w:ascii="仿宋" w:eastAsia="仿宋" w:hAnsi="仿宋" w:cs="仿宋" w:hint="eastAsia"/>
          <w:color w:val="000000"/>
          <w:sz w:val="32"/>
          <w:szCs w:val="32"/>
          <w:lang w:val="zh-CN"/>
        </w:rPr>
        <w:t>我局成立了政府信息公开领导小组，由一名局领导亲</w:t>
      </w:r>
      <w:r>
        <w:rPr>
          <w:rFonts w:ascii="仿宋" w:eastAsia="仿宋" w:hAnsi="仿宋" w:cs="仿宋" w:hint="eastAsia"/>
          <w:color w:val="000000"/>
          <w:sz w:val="32"/>
          <w:szCs w:val="32"/>
          <w:lang w:val="zh-CN"/>
        </w:rPr>
        <w:t>自</w:t>
      </w:r>
      <w:r>
        <w:rPr>
          <w:rFonts w:ascii="仿宋" w:eastAsia="仿宋" w:hAnsi="仿宋" w:cs="仿宋" w:hint="eastAsia"/>
          <w:color w:val="000000"/>
          <w:sz w:val="32"/>
          <w:szCs w:val="32"/>
          <w:lang w:val="zh-CN"/>
        </w:rPr>
        <w:t>部署、亲自筹划、亲自把关，主抓政府信息和政务主动公开工作。</w:t>
      </w:r>
      <w:r>
        <w:rPr>
          <w:rFonts w:ascii="仿宋" w:eastAsia="仿宋" w:hAnsi="仿宋" w:cs="仿宋" w:hint="eastAsia"/>
          <w:color w:val="000000"/>
          <w:sz w:val="32"/>
          <w:szCs w:val="32"/>
        </w:rPr>
        <w:t>2016</w:t>
      </w:r>
      <w:r>
        <w:rPr>
          <w:rFonts w:ascii="仿宋" w:eastAsia="仿宋" w:hAnsi="仿宋" w:cs="仿宋" w:hint="eastAsia"/>
          <w:color w:val="000000"/>
          <w:sz w:val="32"/>
          <w:szCs w:val="32"/>
        </w:rPr>
        <w:t>年先后两次（</w:t>
      </w:r>
      <w:r>
        <w:rPr>
          <w:rFonts w:ascii="仿宋" w:eastAsia="仿宋" w:hAnsi="仿宋" w:cs="仿宋" w:hint="eastAsia"/>
          <w:color w:val="000000"/>
          <w:sz w:val="32"/>
          <w:szCs w:val="32"/>
        </w:rPr>
        <w:t>7.14</w:t>
      </w:r>
      <w:r>
        <w:rPr>
          <w:rFonts w:ascii="仿宋" w:eastAsia="仿宋" w:hAnsi="仿宋" w:cs="仿宋" w:hint="eastAsia"/>
          <w:color w:val="000000"/>
          <w:sz w:val="32"/>
          <w:szCs w:val="32"/>
        </w:rPr>
        <w:t>、</w:t>
      </w:r>
      <w:r>
        <w:rPr>
          <w:rFonts w:ascii="仿宋" w:eastAsia="仿宋" w:hAnsi="仿宋" w:cs="仿宋" w:hint="eastAsia"/>
          <w:color w:val="000000"/>
          <w:sz w:val="32"/>
          <w:szCs w:val="32"/>
        </w:rPr>
        <w:lastRenderedPageBreak/>
        <w:t>11.7</w:t>
      </w:r>
      <w:r>
        <w:rPr>
          <w:rFonts w:ascii="仿宋" w:eastAsia="仿宋" w:hAnsi="仿宋" w:cs="仿宋" w:hint="eastAsia"/>
          <w:color w:val="000000"/>
          <w:sz w:val="32"/>
          <w:szCs w:val="32"/>
        </w:rPr>
        <w:t>）召开专题会，安排部署政府信息与</w:t>
      </w:r>
      <w:r>
        <w:rPr>
          <w:rFonts w:ascii="仿宋" w:eastAsia="仿宋" w:hAnsi="仿宋" w:cs="仿宋" w:hint="eastAsia"/>
          <w:color w:val="000000"/>
          <w:sz w:val="32"/>
          <w:szCs w:val="32"/>
          <w:lang w:val="zh-CN"/>
        </w:rPr>
        <w:t>政务主动公开工作，尤其是社会信用体系建设工作的相应责任和目标任务，听取各处室政务公开工作情况汇报，严格督促按照年度工作计划</w:t>
      </w:r>
      <w:r>
        <w:rPr>
          <w:rFonts w:ascii="仿宋_GB2312" w:eastAsia="仿宋_GB2312" w:hint="eastAsia"/>
          <w:sz w:val="32"/>
          <w:szCs w:val="32"/>
        </w:rPr>
        <w:t>查漏洞，补短板</w:t>
      </w:r>
      <w:r>
        <w:rPr>
          <w:rFonts w:ascii="仿宋_GB2312" w:eastAsia="仿宋_GB2312" w:hint="eastAsia"/>
          <w:sz w:val="32"/>
          <w:szCs w:val="32"/>
        </w:rPr>
        <w:t>，确保各项工作任务圆满完成。</w:t>
      </w:r>
      <w:r>
        <w:rPr>
          <w:rFonts w:ascii="仿宋_GB2312" w:eastAsia="仿宋_GB2312" w:hint="eastAsia"/>
          <w:b/>
          <w:bCs/>
          <w:sz w:val="32"/>
          <w:szCs w:val="32"/>
        </w:rPr>
        <w:t>二是加强组织建设，明确责任。</w:t>
      </w:r>
      <w:r>
        <w:rPr>
          <w:rFonts w:ascii="仿宋" w:eastAsia="仿宋" w:hAnsi="仿宋" w:cs="仿宋" w:hint="eastAsia"/>
          <w:color w:val="000000"/>
          <w:sz w:val="32"/>
          <w:szCs w:val="32"/>
          <w:lang w:val="zh-CN"/>
        </w:rPr>
        <w:t>政府信息公开</w:t>
      </w:r>
      <w:r>
        <w:rPr>
          <w:rFonts w:ascii="仿宋_GB2312" w:eastAsia="仿宋_GB2312" w:hint="eastAsia"/>
          <w:sz w:val="32"/>
          <w:szCs w:val="32"/>
        </w:rPr>
        <w:t>领导小组全面负责政府信息公开工作的推进、指导、协调、监督，领导小组办公室设在局办公室，由专人负责该项工作，同时成立政务公开工作联络小组，各处室明确指派一名处级领导干部与一名工作人员</w:t>
      </w:r>
      <w:r>
        <w:rPr>
          <w:rFonts w:ascii="仿宋_GB2312" w:eastAsia="仿宋_GB2312" w:hint="eastAsia"/>
          <w:sz w:val="32"/>
          <w:szCs w:val="32"/>
        </w:rPr>
        <w:t>具体负责本处室相关的政府信息与政务公开工作，以便与领导小组办公室及时沟通、联络。</w:t>
      </w:r>
    </w:p>
    <w:p w:rsidR="00B7703D" w:rsidRDefault="00413911">
      <w:pPr>
        <w:ind w:firstLineChars="200" w:firstLine="643"/>
        <w:rPr>
          <w:rFonts w:ascii="仿宋_GB2312" w:eastAsia="仿宋_GB2312"/>
          <w:b/>
          <w:bCs/>
          <w:sz w:val="32"/>
          <w:szCs w:val="32"/>
        </w:rPr>
      </w:pPr>
      <w:r>
        <w:rPr>
          <w:rFonts w:ascii="仿宋_GB2312" w:eastAsia="仿宋_GB2312" w:hint="eastAsia"/>
          <w:b/>
          <w:bCs/>
          <w:sz w:val="32"/>
          <w:szCs w:val="32"/>
        </w:rPr>
        <w:t>（二）</w:t>
      </w:r>
      <w:r>
        <w:rPr>
          <w:rFonts w:ascii="仿宋_GB2312" w:eastAsia="仿宋_GB2312" w:hint="eastAsia"/>
          <w:b/>
          <w:bCs/>
          <w:sz w:val="32"/>
          <w:szCs w:val="32"/>
        </w:rPr>
        <w:t>加强制度建设与业务培训，促进规范化管理。</w:t>
      </w:r>
    </w:p>
    <w:p w:rsidR="00B7703D" w:rsidRDefault="00413911">
      <w:pPr>
        <w:widowControl/>
        <w:spacing w:line="560" w:lineRule="exact"/>
        <w:ind w:firstLineChars="200" w:firstLine="643"/>
        <w:jc w:val="left"/>
        <w:textAlignment w:val="baseline"/>
        <w:rPr>
          <w:rFonts w:ascii="仿宋_GB2312" w:eastAsia="仿宋_GB2312"/>
          <w:sz w:val="32"/>
          <w:szCs w:val="32"/>
        </w:rPr>
      </w:pPr>
      <w:r>
        <w:rPr>
          <w:rFonts w:ascii="仿宋_GB2312" w:eastAsia="仿宋_GB2312" w:hint="eastAsia"/>
          <w:b/>
          <w:bCs/>
          <w:sz w:val="32"/>
          <w:szCs w:val="32"/>
        </w:rPr>
        <w:t>一是制定信息管理制度，规范信息公开工作。</w:t>
      </w:r>
      <w:r>
        <w:rPr>
          <w:rFonts w:ascii="仿宋_GB2312" w:eastAsia="仿宋_GB2312" w:hint="eastAsia"/>
          <w:sz w:val="32"/>
          <w:szCs w:val="32"/>
        </w:rPr>
        <w:t>为</w:t>
      </w:r>
      <w:r>
        <w:rPr>
          <w:rFonts w:ascii="仿宋_GB2312" w:eastAsia="仿宋_GB2312" w:hint="eastAsia"/>
          <w:sz w:val="32"/>
          <w:szCs w:val="32"/>
        </w:rPr>
        <w:t>保障公民、法人和其他组织依法获取政府信息，</w:t>
      </w:r>
      <w:r>
        <w:rPr>
          <w:rFonts w:ascii="仿宋_GB2312" w:eastAsia="仿宋_GB2312" w:hint="eastAsia"/>
          <w:sz w:val="32"/>
          <w:szCs w:val="32"/>
        </w:rPr>
        <w:t>我局广泛征求各处室的意见与建议，制定了《北京市司法局政府信息公开工作办法》（</w:t>
      </w:r>
      <w:r>
        <w:rPr>
          <w:rFonts w:ascii="仿宋_GB2312" w:eastAsia="仿宋_GB2312" w:hint="eastAsia"/>
          <w:sz w:val="32"/>
        </w:rPr>
        <w:t>京司</w:t>
      </w:r>
      <w:r>
        <w:rPr>
          <w:rFonts w:ascii="仿宋_GB2312" w:eastAsia="仿宋_GB2312" w:hint="eastAsia"/>
          <w:sz w:val="32"/>
        </w:rPr>
        <w:t>发</w:t>
      </w:r>
      <w:r>
        <w:rPr>
          <w:rFonts w:ascii="仿宋_GB2312" w:eastAsia="仿宋_GB2312" w:hAnsi="仿宋_GB2312" w:hint="eastAsia"/>
          <w:sz w:val="32"/>
        </w:rPr>
        <w:t>〔</w:t>
      </w:r>
      <w:r>
        <w:rPr>
          <w:rFonts w:ascii="仿宋_GB2312" w:hint="eastAsia"/>
          <w:sz w:val="32"/>
        </w:rPr>
        <w:t>20</w:t>
      </w:r>
      <w:r>
        <w:rPr>
          <w:rFonts w:ascii="仿宋_GB2312" w:hint="eastAsia"/>
          <w:sz w:val="32"/>
        </w:rPr>
        <w:t>1</w:t>
      </w:r>
      <w:r>
        <w:rPr>
          <w:rFonts w:ascii="仿宋_GB2312" w:hint="eastAsia"/>
          <w:sz w:val="32"/>
        </w:rPr>
        <w:t>6</w:t>
      </w:r>
      <w:r>
        <w:rPr>
          <w:rFonts w:ascii="仿宋_GB2312" w:eastAsia="仿宋_GB2312" w:hAnsi="仿宋_GB2312" w:hint="eastAsia"/>
          <w:sz w:val="32"/>
        </w:rPr>
        <w:t>〕</w:t>
      </w:r>
      <w:r>
        <w:rPr>
          <w:rFonts w:ascii="仿宋_GB2312" w:eastAsia="仿宋_GB2312" w:hint="eastAsia"/>
          <w:sz w:val="32"/>
        </w:rPr>
        <w:t>102</w:t>
      </w:r>
      <w:r>
        <w:rPr>
          <w:rFonts w:ascii="仿宋_GB2312" w:eastAsia="仿宋_GB2312" w:hint="eastAsia"/>
          <w:sz w:val="32"/>
        </w:rPr>
        <w:t>号</w:t>
      </w:r>
      <w:r>
        <w:rPr>
          <w:rFonts w:ascii="仿宋_GB2312" w:eastAsia="仿宋_GB2312" w:hint="eastAsia"/>
          <w:sz w:val="32"/>
        </w:rPr>
        <w:t>），</w:t>
      </w:r>
      <w:r>
        <w:rPr>
          <w:rFonts w:ascii="仿宋_GB2312" w:eastAsia="仿宋_GB2312" w:hint="eastAsia"/>
          <w:sz w:val="32"/>
          <w:szCs w:val="32"/>
        </w:rPr>
        <w:t>依照</w:t>
      </w:r>
      <w:r>
        <w:rPr>
          <w:rFonts w:ascii="仿宋_GB2312" w:eastAsia="仿宋_GB2312" w:hint="eastAsia"/>
          <w:sz w:val="32"/>
          <w:szCs w:val="32"/>
        </w:rPr>
        <w:t>“谁公开谁负责，谁审查谁负责”“先审查后公开”及“授权审查与保密机构机构复核相结合”的审查机制，</w:t>
      </w:r>
      <w:r>
        <w:rPr>
          <w:rFonts w:ascii="仿宋_GB2312" w:eastAsia="仿宋_GB2312" w:hAnsi="仿宋_GB2312" w:cs="仿宋_GB2312" w:hint="eastAsia"/>
          <w:sz w:val="32"/>
          <w:szCs w:val="32"/>
        </w:rPr>
        <w:t>建立依申请公开促进依法行政工作建议制度，</w:t>
      </w:r>
      <w:r>
        <w:rPr>
          <w:rFonts w:ascii="仿宋_GB2312" w:eastAsia="仿宋_GB2312" w:hint="eastAsia"/>
          <w:sz w:val="32"/>
          <w:szCs w:val="32"/>
        </w:rPr>
        <w:t>严格政府信息公开工作程序，</w:t>
      </w:r>
      <w:r>
        <w:rPr>
          <w:rFonts w:ascii="仿宋_GB2312" w:eastAsia="仿宋_GB2312" w:hint="eastAsia"/>
          <w:sz w:val="32"/>
          <w:szCs w:val="32"/>
        </w:rPr>
        <w:t>建立监督与评议制度，进一步规范政府信息公开工作。</w:t>
      </w:r>
      <w:r>
        <w:rPr>
          <w:rFonts w:ascii="仿宋_GB2312" w:eastAsia="仿宋_GB2312" w:hint="eastAsia"/>
          <w:b/>
          <w:bCs/>
          <w:sz w:val="32"/>
          <w:szCs w:val="32"/>
        </w:rPr>
        <w:t>二是加强业务培训，提升业务能力。</w:t>
      </w:r>
      <w:r>
        <w:rPr>
          <w:rFonts w:ascii="仿宋_GB2312" w:eastAsia="仿宋_GB2312" w:hint="eastAsia"/>
          <w:sz w:val="32"/>
          <w:szCs w:val="32"/>
        </w:rPr>
        <w:t>2016</w:t>
      </w:r>
      <w:r>
        <w:rPr>
          <w:rFonts w:ascii="仿宋_GB2312" w:eastAsia="仿宋_GB2312" w:hint="eastAsia"/>
          <w:sz w:val="32"/>
          <w:szCs w:val="32"/>
        </w:rPr>
        <w:t>年</w:t>
      </w:r>
      <w:r>
        <w:rPr>
          <w:rFonts w:ascii="仿宋_GB2312" w:eastAsia="仿宋_GB2312" w:hint="eastAsia"/>
          <w:sz w:val="32"/>
          <w:szCs w:val="32"/>
        </w:rPr>
        <w:t>11</w:t>
      </w:r>
      <w:r>
        <w:rPr>
          <w:rFonts w:ascii="仿宋_GB2312" w:eastAsia="仿宋_GB2312" w:hint="eastAsia"/>
          <w:sz w:val="32"/>
          <w:szCs w:val="32"/>
        </w:rPr>
        <w:t>月</w:t>
      </w:r>
      <w:r>
        <w:rPr>
          <w:rFonts w:ascii="仿宋_GB2312" w:eastAsia="仿宋_GB2312" w:hint="eastAsia"/>
          <w:sz w:val="32"/>
          <w:szCs w:val="32"/>
        </w:rPr>
        <w:t>16-18</w:t>
      </w:r>
      <w:r>
        <w:rPr>
          <w:rFonts w:ascii="仿宋_GB2312" w:eastAsia="仿宋_GB2312" w:hint="eastAsia"/>
          <w:sz w:val="32"/>
          <w:szCs w:val="32"/>
        </w:rPr>
        <w:t>日，我局</w:t>
      </w:r>
      <w:r>
        <w:rPr>
          <w:rFonts w:ascii="仿宋_GB2312" w:eastAsia="仿宋_GB2312" w:hint="eastAsia"/>
          <w:sz w:val="32"/>
          <w:szCs w:val="32"/>
        </w:rPr>
        <w:t>举办了全市司法行政系统办公室工作培训班，邀请中政委、市政府等部门的专家学者分别就舆情处置与应对、公文写作、政务信息写</w:t>
      </w:r>
      <w:r>
        <w:rPr>
          <w:rFonts w:ascii="仿宋_GB2312" w:eastAsia="仿宋_GB2312" w:hint="eastAsia"/>
          <w:sz w:val="32"/>
          <w:szCs w:val="32"/>
        </w:rPr>
        <w:lastRenderedPageBreak/>
        <w:t>作、信息公开等工作做了专题讲座，为大家在工作中遇到的问题答疑解惑。市监狱局、教育矫治局及各监所</w:t>
      </w:r>
      <w:r>
        <w:rPr>
          <w:rFonts w:ascii="仿宋_GB2312" w:eastAsia="仿宋_GB2312" w:hint="eastAsia"/>
          <w:sz w:val="32"/>
          <w:szCs w:val="32"/>
        </w:rPr>
        <w:t>(</w:t>
      </w:r>
      <w:r>
        <w:rPr>
          <w:rFonts w:ascii="仿宋_GB2312" w:eastAsia="仿宋_GB2312" w:hint="eastAsia"/>
          <w:sz w:val="32"/>
          <w:szCs w:val="32"/>
        </w:rPr>
        <w:t>含清河分局</w:t>
      </w:r>
      <w:r>
        <w:rPr>
          <w:rFonts w:ascii="仿宋_GB2312" w:eastAsia="仿宋_GB2312" w:hint="eastAsia"/>
          <w:sz w:val="32"/>
          <w:szCs w:val="32"/>
        </w:rPr>
        <w:t>)</w:t>
      </w:r>
      <w:r>
        <w:rPr>
          <w:rFonts w:ascii="仿宋_GB2312" w:eastAsia="仿宋_GB2312" w:hint="eastAsia"/>
          <w:sz w:val="32"/>
          <w:szCs w:val="32"/>
        </w:rPr>
        <w:t>、各区司法局办公室负责人，市局各处室及直属单位工作人员共</w:t>
      </w:r>
      <w:r>
        <w:rPr>
          <w:rFonts w:ascii="仿宋_GB2312" w:eastAsia="仿宋_GB2312" w:hint="eastAsia"/>
          <w:sz w:val="32"/>
          <w:szCs w:val="32"/>
        </w:rPr>
        <w:t>80</w:t>
      </w:r>
      <w:r>
        <w:rPr>
          <w:rFonts w:ascii="仿宋_GB2312" w:eastAsia="仿宋_GB2312" w:hint="eastAsia"/>
          <w:sz w:val="32"/>
          <w:szCs w:val="32"/>
        </w:rPr>
        <w:t>余人参加了培训。</w:t>
      </w:r>
    </w:p>
    <w:p w:rsidR="00B7703D" w:rsidRDefault="00413911">
      <w:pPr>
        <w:rPr>
          <w:rFonts w:ascii="黑体" w:eastAsia="黑体" w:hAnsi="宋体"/>
          <w:kern w:val="0"/>
          <w:sz w:val="32"/>
        </w:rPr>
      </w:pPr>
      <w:r>
        <w:rPr>
          <w:rFonts w:ascii="黑体" w:eastAsia="黑体" w:hAnsi="宋体" w:hint="eastAsia"/>
          <w:kern w:val="0"/>
          <w:sz w:val="32"/>
        </w:rPr>
        <w:t xml:space="preserve">    </w:t>
      </w:r>
      <w:r>
        <w:rPr>
          <w:rFonts w:ascii="仿宋_GB2312" w:eastAsia="仿宋_GB2312" w:hint="eastAsia"/>
          <w:b/>
          <w:bCs/>
          <w:sz w:val="32"/>
          <w:szCs w:val="32"/>
        </w:rPr>
        <w:t>（三）以主动公开为常态，深入推进信息公开工作。</w:t>
      </w:r>
    </w:p>
    <w:p w:rsidR="00B7703D" w:rsidRDefault="00413911">
      <w:pPr>
        <w:spacing w:line="600" w:lineRule="exact"/>
        <w:ind w:rightChars="50" w:right="105" w:firstLineChars="200" w:firstLine="643"/>
        <w:rPr>
          <w:rFonts w:ascii="仿宋" w:eastAsia="仿宋" w:hAnsi="仿宋" w:cs="仿宋"/>
          <w:bCs/>
          <w:sz w:val="32"/>
          <w:szCs w:val="32"/>
          <w:lang w:val="zh-CN"/>
        </w:rPr>
      </w:pPr>
      <w:r>
        <w:rPr>
          <w:rFonts w:ascii="仿宋" w:eastAsia="仿宋" w:hAnsi="仿宋" w:cs="仿宋" w:hint="eastAsia"/>
          <w:b/>
          <w:bCs/>
          <w:sz w:val="32"/>
          <w:szCs w:val="32"/>
        </w:rPr>
        <w:t>一是积极推进“五公开”工作。</w:t>
      </w:r>
      <w:r>
        <w:rPr>
          <w:rFonts w:ascii="仿宋" w:eastAsia="仿宋" w:hAnsi="仿宋" w:cs="仿宋" w:hint="eastAsia"/>
          <w:b/>
          <w:bCs/>
          <w:sz w:val="32"/>
          <w:szCs w:val="32"/>
        </w:rPr>
        <w:t>1</w:t>
      </w:r>
      <w:r>
        <w:rPr>
          <w:rFonts w:ascii="仿宋" w:eastAsia="仿宋" w:hAnsi="仿宋" w:cs="仿宋" w:hint="eastAsia"/>
          <w:b/>
          <w:bCs/>
          <w:sz w:val="32"/>
          <w:szCs w:val="32"/>
        </w:rPr>
        <w:t>、</w:t>
      </w:r>
      <w:r>
        <w:rPr>
          <w:rFonts w:ascii="仿宋" w:eastAsia="仿宋" w:hAnsi="仿宋" w:cs="仿宋" w:hint="eastAsia"/>
          <w:sz w:val="32"/>
          <w:szCs w:val="32"/>
        </w:rPr>
        <w:t>重大决策预公开。</w:t>
      </w:r>
      <w:r>
        <w:rPr>
          <w:rFonts w:ascii="仿宋" w:eastAsia="仿宋" w:hAnsi="仿宋" w:cs="仿宋" w:hint="eastAsia"/>
          <w:bCs/>
          <w:sz w:val="32"/>
          <w:szCs w:val="32"/>
        </w:rPr>
        <w:t>在出台</w:t>
      </w:r>
      <w:r>
        <w:rPr>
          <w:rFonts w:ascii="仿宋" w:eastAsia="仿宋" w:hAnsi="仿宋" w:cs="仿宋" w:hint="eastAsia"/>
          <w:sz w:val="28"/>
          <w:szCs w:val="28"/>
        </w:rPr>
        <w:t>《北京市公证服务收费管理办法》</w:t>
      </w:r>
      <w:r>
        <w:rPr>
          <w:rFonts w:ascii="仿宋" w:eastAsia="仿宋" w:hAnsi="仿宋" w:cs="仿宋" w:hint="eastAsia"/>
          <w:sz w:val="28"/>
          <w:szCs w:val="28"/>
        </w:rPr>
        <w:t>、</w:t>
      </w:r>
      <w:r>
        <w:rPr>
          <w:rFonts w:ascii="仿宋" w:eastAsia="仿宋" w:hAnsi="仿宋" w:cs="仿宋" w:hint="eastAsia"/>
          <w:bCs/>
          <w:sz w:val="32"/>
          <w:szCs w:val="32"/>
        </w:rPr>
        <w:t>《北京市法律援助案件质量同行评估评分细则》、</w:t>
      </w:r>
      <w:r>
        <w:rPr>
          <w:rFonts w:ascii="仿宋" w:eastAsia="仿宋" w:hAnsi="仿宋" w:cs="仿宋" w:hint="eastAsia"/>
          <w:bCs/>
          <w:sz w:val="32"/>
          <w:szCs w:val="32"/>
        </w:rPr>
        <w:t>司法鉴定违法违规行为处罚办法》、《司法鉴定执业活动投诉处理办法》等规范性文件之前，广泛征求意见，经反复讨论研究后予以正式实施。</w:t>
      </w:r>
      <w:r>
        <w:rPr>
          <w:rFonts w:ascii="仿宋" w:eastAsia="仿宋" w:hAnsi="仿宋" w:cs="仿宋" w:hint="eastAsia"/>
          <w:b/>
          <w:sz w:val="32"/>
          <w:szCs w:val="32"/>
        </w:rPr>
        <w:t>2</w:t>
      </w:r>
      <w:r>
        <w:rPr>
          <w:rFonts w:ascii="仿宋" w:eastAsia="仿宋" w:hAnsi="仿宋" w:cs="仿宋" w:hint="eastAsia"/>
          <w:b/>
          <w:sz w:val="32"/>
          <w:szCs w:val="32"/>
        </w:rPr>
        <w:t>、</w:t>
      </w:r>
      <w:r>
        <w:rPr>
          <w:rFonts w:ascii="仿宋" w:eastAsia="仿宋" w:hAnsi="仿宋" w:cs="仿宋" w:hint="eastAsia"/>
          <w:bCs/>
          <w:sz w:val="32"/>
          <w:szCs w:val="32"/>
        </w:rPr>
        <w:t>办公会议开放情况。今年我局共召开“</w:t>
      </w:r>
      <w:r>
        <w:rPr>
          <w:rFonts w:ascii="仿宋" w:eastAsia="仿宋" w:hAnsi="仿宋" w:cs="仿宋" w:hint="eastAsia"/>
          <w:bCs/>
          <w:sz w:val="32"/>
          <w:szCs w:val="32"/>
          <w:lang w:val="zh-CN"/>
        </w:rPr>
        <w:t>司法行政系统</w:t>
      </w:r>
      <w:r>
        <w:rPr>
          <w:rFonts w:ascii="仿宋" w:eastAsia="仿宋" w:hAnsi="仿宋" w:cs="仿宋" w:hint="eastAsia"/>
          <w:bCs/>
          <w:sz w:val="32"/>
          <w:szCs w:val="32"/>
          <w:lang w:val="zh-CN"/>
        </w:rPr>
        <w:t>'</w:t>
      </w:r>
      <w:r>
        <w:rPr>
          <w:rFonts w:ascii="仿宋" w:eastAsia="仿宋" w:hAnsi="仿宋" w:cs="仿宋" w:hint="eastAsia"/>
          <w:bCs/>
          <w:sz w:val="32"/>
          <w:szCs w:val="32"/>
          <w:lang w:val="zh-CN"/>
        </w:rPr>
        <w:t>放管服</w:t>
      </w:r>
      <w:r>
        <w:rPr>
          <w:rFonts w:ascii="仿宋" w:eastAsia="仿宋" w:hAnsi="仿宋" w:cs="仿宋" w:hint="eastAsia"/>
          <w:bCs/>
          <w:sz w:val="32"/>
          <w:szCs w:val="32"/>
          <w:lang w:val="zh-CN"/>
        </w:rPr>
        <w:t>'</w:t>
      </w:r>
      <w:r>
        <w:rPr>
          <w:rFonts w:ascii="仿宋" w:eastAsia="仿宋" w:hAnsi="仿宋" w:cs="仿宋" w:hint="eastAsia"/>
          <w:bCs/>
          <w:sz w:val="32"/>
          <w:szCs w:val="32"/>
          <w:lang w:val="zh-CN"/>
        </w:rPr>
        <w:t>改革工作新闻发布会”与“北京市司法行政工作品牌建设暨第六届司法行政开放日活动新闻发布会”两次新闻发布会，人民日报、新华社、法制日报、中央人民广播电台、北京电视台、北京日报、北京青年报、北京人民广播电台、首都政法网等数十家媒体记者</w:t>
      </w:r>
      <w:r>
        <w:rPr>
          <w:rFonts w:ascii="仿宋" w:eastAsia="仿宋" w:hAnsi="仿宋" w:cs="仿宋" w:hint="eastAsia"/>
          <w:bCs/>
          <w:sz w:val="32"/>
          <w:szCs w:val="32"/>
          <w:lang w:val="zh-CN"/>
        </w:rPr>
        <w:t>参加了会议。</w:t>
      </w:r>
    </w:p>
    <w:p w:rsidR="00B7703D" w:rsidRDefault="00413911">
      <w:pPr>
        <w:spacing w:line="600" w:lineRule="exact"/>
        <w:ind w:rightChars="50" w:right="105" w:firstLineChars="200" w:firstLine="640"/>
        <w:rPr>
          <w:rFonts w:ascii="仿宋_GB2312" w:eastAsia="仿宋_GB2312"/>
          <w:sz w:val="32"/>
          <w:szCs w:val="32"/>
        </w:rPr>
      </w:pPr>
      <w:r>
        <w:rPr>
          <w:rFonts w:ascii="仿宋" w:eastAsia="仿宋" w:hAnsi="仿宋" w:cs="仿宋" w:hint="eastAsia"/>
          <w:bCs/>
          <w:sz w:val="32"/>
          <w:szCs w:val="32"/>
          <w:lang w:val="zh-CN"/>
        </w:rPr>
        <w:t>二</w:t>
      </w:r>
      <w:r>
        <w:rPr>
          <w:rFonts w:ascii="仿宋" w:eastAsia="仿宋" w:hAnsi="仿宋" w:cs="仿宋" w:hint="eastAsia"/>
          <w:b/>
          <w:sz w:val="32"/>
          <w:szCs w:val="32"/>
        </w:rPr>
        <w:t>是开展政策解读情况。</w:t>
      </w:r>
      <w:r>
        <w:rPr>
          <w:rFonts w:ascii="仿宋_GB2312" w:eastAsia="仿宋_GB2312" w:hAnsi="仿宋_GB2312"/>
          <w:sz w:val="32"/>
        </w:rPr>
        <w:t>经过深入调研和反复</w:t>
      </w:r>
      <w:r>
        <w:rPr>
          <w:rFonts w:ascii="仿宋_GB2312" w:eastAsia="仿宋_GB2312" w:hAnsi="仿宋_GB2312" w:hint="eastAsia"/>
          <w:sz w:val="32"/>
        </w:rPr>
        <w:t>讨论</w:t>
      </w:r>
      <w:r>
        <w:rPr>
          <w:rFonts w:ascii="仿宋_GB2312" w:eastAsia="仿宋_GB2312" w:hAnsi="仿宋_GB2312"/>
          <w:sz w:val="32"/>
        </w:rPr>
        <w:t>，</w:t>
      </w:r>
      <w:r>
        <w:rPr>
          <w:rFonts w:ascii="仿宋_GB2312" w:eastAsia="仿宋_GB2312" w:hAnsi="仿宋_GB2312" w:hint="eastAsia"/>
          <w:sz w:val="32"/>
        </w:rPr>
        <w:t>以市政府名义下发</w:t>
      </w:r>
      <w:r>
        <w:rPr>
          <w:rFonts w:ascii="仿宋_GB2312" w:eastAsia="仿宋_GB2312" w:hAnsi="仿宋_GB2312"/>
          <w:sz w:val="32"/>
        </w:rPr>
        <w:t>《关于扩大法律援助事项范围的通知》</w:t>
      </w:r>
      <w:r>
        <w:rPr>
          <w:rFonts w:ascii="仿宋_GB2312" w:eastAsia="仿宋_GB2312" w:hAnsi="仿宋_GB2312" w:cs="仿宋_GB2312" w:hint="eastAsia"/>
          <w:sz w:val="32"/>
          <w:szCs w:val="32"/>
        </w:rPr>
        <w:t>（</w:t>
      </w:r>
      <w:r>
        <w:rPr>
          <w:rFonts w:ascii="楷体_GB2312" w:eastAsia="楷体_GB2312" w:hAnsi="楷体_GB2312" w:cs="楷体_GB2312" w:hint="eastAsia"/>
          <w:sz w:val="32"/>
          <w:szCs w:val="32"/>
        </w:rPr>
        <w:t>京政发〔</w:t>
      </w:r>
      <w:r>
        <w:rPr>
          <w:rFonts w:ascii="楷体_GB2312" w:eastAsia="楷体_GB2312" w:hAnsi="楷体_GB2312" w:cs="楷体_GB2312" w:hint="eastAsia"/>
          <w:sz w:val="32"/>
          <w:szCs w:val="32"/>
        </w:rPr>
        <w:t>2016</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36</w:t>
      </w:r>
      <w:r>
        <w:rPr>
          <w:rFonts w:ascii="楷体_GB2312" w:eastAsia="楷体_GB2312" w:hAnsi="楷体_GB2312" w:cs="楷体_GB2312" w:hint="eastAsia"/>
          <w:sz w:val="32"/>
          <w:szCs w:val="32"/>
        </w:rPr>
        <w:t>号</w:t>
      </w:r>
      <w:r>
        <w:rPr>
          <w:rFonts w:ascii="仿宋_GB2312" w:eastAsia="仿宋_GB2312" w:hAnsi="仿宋_GB2312" w:hint="eastAsia"/>
          <w:sz w:val="32"/>
        </w:rPr>
        <w:t>）</w:t>
      </w:r>
      <w:r>
        <w:rPr>
          <w:rFonts w:ascii="仿宋_GB2312" w:eastAsia="仿宋_GB2312" w:hAnsi="仿宋_GB2312"/>
          <w:sz w:val="32"/>
        </w:rPr>
        <w:t>，进一步扩大法律援助事项范围</w:t>
      </w:r>
      <w:r>
        <w:rPr>
          <w:rFonts w:ascii="仿宋_GB2312" w:eastAsia="仿宋_GB2312" w:hAnsi="仿宋_GB2312" w:hint="eastAsia"/>
          <w:sz w:val="32"/>
        </w:rPr>
        <w:t>,</w:t>
      </w:r>
      <w:r>
        <w:rPr>
          <w:rFonts w:ascii="仿宋_GB2312" w:eastAsia="仿宋_GB2312" w:hint="eastAsia"/>
          <w:sz w:val="32"/>
          <w:szCs w:val="32"/>
        </w:rPr>
        <w:t>结合市政府关于扩大法律援助事项范围通知的文件，邀请有关负责人解读扩大事项的范围和背景意义，以及我市法律援助机构和案件办理情况。</w:t>
      </w:r>
      <w:r>
        <w:rPr>
          <w:rFonts w:ascii="仿宋_GB2312" w:eastAsia="仿宋_GB2312" w:hint="eastAsia"/>
          <w:sz w:val="32"/>
          <w:szCs w:val="32"/>
        </w:rPr>
        <w:t>8</w:t>
      </w:r>
      <w:r>
        <w:rPr>
          <w:rFonts w:ascii="仿宋_GB2312" w:eastAsia="仿宋_GB2312" w:hint="eastAsia"/>
          <w:sz w:val="32"/>
          <w:szCs w:val="32"/>
        </w:rPr>
        <w:t>月</w:t>
      </w:r>
      <w:r>
        <w:rPr>
          <w:rFonts w:ascii="仿宋_GB2312" w:eastAsia="仿宋_GB2312" w:hint="eastAsia"/>
          <w:sz w:val="32"/>
          <w:szCs w:val="32"/>
        </w:rPr>
        <w:t>21</w:t>
      </w:r>
      <w:r>
        <w:rPr>
          <w:rFonts w:ascii="仿宋_GB2312" w:eastAsia="仿宋_GB2312" w:hint="eastAsia"/>
          <w:sz w:val="32"/>
          <w:szCs w:val="32"/>
        </w:rPr>
        <w:t>日，我局通过北京人民广播电台</w:t>
      </w:r>
      <w:r>
        <w:rPr>
          <w:rFonts w:ascii="仿宋_GB2312" w:eastAsia="仿宋_GB2312" w:hint="eastAsia"/>
          <w:sz w:val="32"/>
          <w:szCs w:val="32"/>
        </w:rPr>
        <w:lastRenderedPageBreak/>
        <w:t>警法在线直播访谈对话栏目对有关文件政策进行了解读。另外，</w:t>
      </w:r>
      <w:r>
        <w:rPr>
          <w:rFonts w:ascii="仿宋_GB2312" w:eastAsia="仿宋_GB2312" w:hint="eastAsia"/>
          <w:sz w:val="32"/>
          <w:szCs w:val="32"/>
        </w:rPr>
        <w:t>在三八妇女节前夕，邀请公职律师开展维护妇女权益访谈节目，并就女性在婚姻家庭生活中相关问题进行解答。</w:t>
      </w:r>
    </w:p>
    <w:p w:rsidR="00B7703D" w:rsidRDefault="00413911">
      <w:pPr>
        <w:spacing w:line="600" w:lineRule="exact"/>
        <w:ind w:rightChars="50" w:right="105" w:firstLineChars="200" w:firstLine="643"/>
        <w:rPr>
          <w:rFonts w:ascii="仿宋" w:eastAsia="仿宋" w:hAnsi="仿宋" w:cs="仿宋"/>
          <w:sz w:val="32"/>
          <w:szCs w:val="32"/>
        </w:rPr>
      </w:pPr>
      <w:r>
        <w:rPr>
          <w:rFonts w:ascii="仿宋" w:eastAsia="仿宋" w:hAnsi="仿宋" w:cs="仿宋" w:hint="eastAsia"/>
          <w:b/>
          <w:bCs/>
          <w:sz w:val="32"/>
          <w:szCs w:val="32"/>
        </w:rPr>
        <w:t>三是社会信用体系建设工作稳步推进。</w:t>
      </w:r>
      <w:r>
        <w:rPr>
          <w:rFonts w:ascii="仿宋" w:eastAsia="仿宋" w:hAnsi="仿宋" w:cs="仿宋" w:hint="eastAsia"/>
          <w:sz w:val="32"/>
          <w:szCs w:val="32"/>
        </w:rPr>
        <w:t>1</w:t>
      </w:r>
      <w:r>
        <w:rPr>
          <w:rFonts w:ascii="仿宋" w:eastAsia="仿宋" w:hAnsi="仿宋" w:cs="仿宋" w:hint="eastAsia"/>
          <w:sz w:val="32"/>
          <w:szCs w:val="32"/>
        </w:rPr>
        <w:t>、信息的推送与归集。</w:t>
      </w:r>
      <w:r>
        <w:rPr>
          <w:rFonts w:ascii="仿宋" w:eastAsia="仿宋" w:hAnsi="仿宋" w:cs="仿宋" w:hint="eastAsia"/>
          <w:sz w:val="32"/>
          <w:szCs w:val="32"/>
        </w:rPr>
        <w:t>积极与市经信委及市信用信息平台运维公司联系，设立专门服务器存放和推送我局信用信息数据，并按相关要求定期推送，</w:t>
      </w:r>
      <w:r>
        <w:rPr>
          <w:rFonts w:ascii="华文仿宋" w:eastAsia="华文仿宋" w:hAnsi="华文仿宋" w:cs="仿宋" w:hint="eastAsia"/>
          <w:sz w:val="32"/>
          <w:szCs w:val="32"/>
        </w:rPr>
        <w:t>全年开展信息推送</w:t>
      </w:r>
      <w:r>
        <w:rPr>
          <w:rFonts w:ascii="华文仿宋" w:eastAsia="华文仿宋" w:hAnsi="华文仿宋" w:cs="仿宋" w:hint="eastAsia"/>
          <w:sz w:val="32"/>
          <w:szCs w:val="32"/>
        </w:rPr>
        <w:t>8</w:t>
      </w:r>
      <w:r>
        <w:rPr>
          <w:rFonts w:ascii="华文仿宋" w:eastAsia="华文仿宋" w:hAnsi="华文仿宋" w:cs="仿宋" w:hint="eastAsia"/>
          <w:sz w:val="32"/>
          <w:szCs w:val="32"/>
        </w:rPr>
        <w:t>次，涉及律师、律所的</w:t>
      </w:r>
      <w:r>
        <w:rPr>
          <w:rFonts w:ascii="华文仿宋" w:eastAsia="华文仿宋" w:hAnsi="华文仿宋" w:cs="仿宋" w:hint="eastAsia"/>
          <w:sz w:val="32"/>
          <w:szCs w:val="32"/>
        </w:rPr>
        <w:t>158</w:t>
      </w:r>
      <w:r>
        <w:rPr>
          <w:rFonts w:ascii="华文仿宋" w:eastAsia="华文仿宋" w:hAnsi="华文仿宋" w:cs="仿宋" w:hint="eastAsia"/>
          <w:sz w:val="32"/>
          <w:szCs w:val="32"/>
        </w:rPr>
        <w:t>805</w:t>
      </w:r>
      <w:r>
        <w:rPr>
          <w:rFonts w:ascii="华文仿宋" w:eastAsia="华文仿宋" w:hAnsi="华文仿宋" w:cs="仿宋" w:hint="eastAsia"/>
          <w:sz w:val="32"/>
          <w:szCs w:val="32"/>
        </w:rPr>
        <w:t>条、司法鉴定类</w:t>
      </w:r>
      <w:r>
        <w:rPr>
          <w:rFonts w:ascii="华文仿宋" w:eastAsia="华文仿宋" w:hAnsi="华文仿宋" w:cs="仿宋" w:hint="eastAsia"/>
          <w:sz w:val="32"/>
          <w:szCs w:val="32"/>
        </w:rPr>
        <w:t>的</w:t>
      </w:r>
      <w:r>
        <w:rPr>
          <w:rFonts w:ascii="华文仿宋" w:eastAsia="华文仿宋" w:hAnsi="华文仿宋" w:cs="仿宋" w:hint="eastAsia"/>
          <w:sz w:val="32"/>
          <w:szCs w:val="32"/>
        </w:rPr>
        <w:t>6267</w:t>
      </w:r>
      <w:r>
        <w:rPr>
          <w:rFonts w:ascii="华文仿宋" w:eastAsia="华文仿宋" w:hAnsi="华文仿宋" w:cs="仿宋" w:hint="eastAsia"/>
          <w:sz w:val="32"/>
          <w:szCs w:val="32"/>
        </w:rPr>
        <w:t>条、公证类</w:t>
      </w:r>
      <w:r>
        <w:rPr>
          <w:rFonts w:ascii="华文仿宋" w:eastAsia="华文仿宋" w:hAnsi="华文仿宋" w:cs="仿宋" w:hint="eastAsia"/>
          <w:sz w:val="32"/>
          <w:szCs w:val="32"/>
        </w:rPr>
        <w:t>的</w:t>
      </w:r>
      <w:r>
        <w:rPr>
          <w:rFonts w:ascii="华文仿宋" w:eastAsia="华文仿宋" w:hAnsi="华文仿宋" w:cs="仿宋" w:hint="eastAsia"/>
          <w:sz w:val="32"/>
          <w:szCs w:val="32"/>
        </w:rPr>
        <w:t>228</w:t>
      </w:r>
      <w:r>
        <w:rPr>
          <w:rFonts w:ascii="华文仿宋" w:eastAsia="华文仿宋" w:hAnsi="华文仿宋" w:cs="仿宋" w:hint="eastAsia"/>
          <w:sz w:val="32"/>
          <w:szCs w:val="32"/>
        </w:rPr>
        <w:t>条、个人荣誉类</w:t>
      </w:r>
      <w:r>
        <w:rPr>
          <w:rFonts w:ascii="华文仿宋" w:eastAsia="华文仿宋" w:hAnsi="华文仿宋" w:cs="仿宋" w:hint="eastAsia"/>
          <w:sz w:val="32"/>
          <w:szCs w:val="32"/>
        </w:rPr>
        <w:t>的</w:t>
      </w:r>
      <w:r>
        <w:rPr>
          <w:rFonts w:ascii="华文仿宋" w:eastAsia="华文仿宋" w:hAnsi="华文仿宋" w:cs="仿宋" w:hint="eastAsia"/>
          <w:sz w:val="32"/>
          <w:szCs w:val="32"/>
        </w:rPr>
        <w:t>494</w:t>
      </w:r>
      <w:r>
        <w:rPr>
          <w:rFonts w:ascii="华文仿宋" w:eastAsia="华文仿宋" w:hAnsi="华文仿宋" w:cs="仿宋" w:hint="eastAsia"/>
          <w:sz w:val="32"/>
          <w:szCs w:val="32"/>
        </w:rPr>
        <w:t>条，行政处罚类</w:t>
      </w:r>
      <w:r>
        <w:rPr>
          <w:rFonts w:ascii="华文仿宋" w:eastAsia="华文仿宋" w:hAnsi="华文仿宋" w:cs="仿宋" w:hint="eastAsia"/>
          <w:sz w:val="32"/>
          <w:szCs w:val="32"/>
        </w:rPr>
        <w:t>的</w:t>
      </w:r>
      <w:r>
        <w:rPr>
          <w:rFonts w:ascii="华文仿宋" w:eastAsia="华文仿宋" w:hAnsi="华文仿宋" w:cs="仿宋" w:hint="eastAsia"/>
          <w:sz w:val="32"/>
          <w:szCs w:val="32"/>
        </w:rPr>
        <w:t>信息</w:t>
      </w:r>
      <w:r>
        <w:rPr>
          <w:rFonts w:ascii="华文仿宋" w:eastAsia="华文仿宋" w:hAnsi="华文仿宋" w:cs="仿宋" w:hint="eastAsia"/>
          <w:sz w:val="32"/>
          <w:szCs w:val="32"/>
        </w:rPr>
        <w:t>5</w:t>
      </w:r>
      <w:r>
        <w:rPr>
          <w:rFonts w:ascii="华文仿宋" w:eastAsia="华文仿宋" w:hAnsi="华文仿宋" w:cs="仿宋" w:hint="eastAsia"/>
          <w:sz w:val="32"/>
          <w:szCs w:val="32"/>
        </w:rPr>
        <w:t>条，共计数据量近</w:t>
      </w:r>
      <w:r>
        <w:rPr>
          <w:rFonts w:ascii="华文仿宋" w:eastAsia="华文仿宋" w:hAnsi="华文仿宋" w:cs="仿宋" w:hint="eastAsia"/>
          <w:sz w:val="32"/>
          <w:szCs w:val="32"/>
        </w:rPr>
        <w:t>40M</w:t>
      </w:r>
      <w:r>
        <w:rPr>
          <w:rFonts w:ascii="华文仿宋" w:eastAsia="华文仿宋" w:hAnsi="华文仿宋" w:cs="仿宋" w:hint="eastAsia"/>
          <w:sz w:val="32"/>
          <w:szCs w:val="32"/>
        </w:rPr>
        <w:t>。</w:t>
      </w:r>
      <w:r>
        <w:rPr>
          <w:rFonts w:ascii="仿宋" w:eastAsia="仿宋" w:hAnsi="仿宋" w:cs="仿宋" w:hint="eastAsia"/>
          <w:sz w:val="32"/>
          <w:szCs w:val="32"/>
        </w:rPr>
        <w:t>2</w:t>
      </w:r>
      <w:r>
        <w:rPr>
          <w:rFonts w:ascii="仿宋" w:eastAsia="仿宋" w:hAnsi="仿宋" w:cs="仿宋" w:hint="eastAsia"/>
          <w:sz w:val="32"/>
          <w:szCs w:val="32"/>
        </w:rPr>
        <w:t>、社会信用代码工作。</w:t>
      </w:r>
      <w:r>
        <w:rPr>
          <w:rFonts w:ascii="仿宋" w:eastAsia="仿宋" w:hAnsi="仿宋" w:cs="仿宋" w:hint="eastAsia"/>
          <w:sz w:val="32"/>
          <w:szCs w:val="32"/>
        </w:rPr>
        <w:t>经与司法部信息中心、市经济信息化委以及市质监局代码中心积极沟通与协调，截止</w:t>
      </w:r>
      <w:r>
        <w:rPr>
          <w:rFonts w:ascii="仿宋" w:eastAsia="仿宋" w:hAnsi="仿宋" w:cs="仿宋" w:hint="eastAsia"/>
          <w:sz w:val="32"/>
          <w:szCs w:val="32"/>
        </w:rPr>
        <w:t>2016</w:t>
      </w:r>
      <w:r>
        <w:rPr>
          <w:rFonts w:ascii="仿宋" w:eastAsia="仿宋" w:hAnsi="仿宋" w:cs="仿宋" w:hint="eastAsia"/>
          <w:sz w:val="32"/>
          <w:szCs w:val="32"/>
        </w:rPr>
        <w:t>年底，我局已完成全市律师事务所、司法鉴定机构以及法律服务所等相关单位与机构的社会信用码转换工作。</w:t>
      </w:r>
    </w:p>
    <w:p w:rsidR="00B7703D" w:rsidRDefault="00413911">
      <w:pPr>
        <w:spacing w:line="600" w:lineRule="exact"/>
        <w:ind w:rightChars="50" w:right="105" w:firstLineChars="200" w:firstLine="643"/>
        <w:rPr>
          <w:rFonts w:ascii="仿宋" w:eastAsia="仿宋" w:hAnsi="仿宋" w:cs="仿宋"/>
          <w:sz w:val="32"/>
          <w:szCs w:val="32"/>
        </w:rPr>
      </w:pPr>
      <w:r>
        <w:rPr>
          <w:rFonts w:ascii="仿宋_GB2312" w:eastAsia="仿宋_GB2312" w:hint="eastAsia"/>
          <w:b/>
          <w:bCs/>
          <w:sz w:val="32"/>
          <w:szCs w:val="32"/>
        </w:rPr>
        <w:t>四</w:t>
      </w:r>
      <w:r>
        <w:rPr>
          <w:rFonts w:ascii="仿宋" w:eastAsia="仿宋" w:hAnsi="仿宋" w:cs="仿宋" w:hint="eastAsia"/>
          <w:b/>
          <w:bCs/>
          <w:sz w:val="32"/>
          <w:szCs w:val="32"/>
        </w:rPr>
        <w:t>是积极处置政务舆情。</w:t>
      </w:r>
      <w:r>
        <w:rPr>
          <w:rFonts w:ascii="仿宋" w:eastAsia="仿宋" w:hAnsi="仿宋" w:cs="仿宋" w:hint="eastAsia"/>
          <w:sz w:val="32"/>
          <w:szCs w:val="32"/>
        </w:rPr>
        <w:t>加强对重点事件与重点人物的监控，积极、主动回应社会关注的与我局职责相关的重大舆情，</w:t>
      </w:r>
      <w:r>
        <w:rPr>
          <w:rFonts w:ascii="仿宋" w:eastAsia="仿宋" w:hAnsi="仿宋" w:cs="仿宋" w:hint="eastAsia"/>
          <w:sz w:val="32"/>
          <w:szCs w:val="32"/>
        </w:rPr>
        <w:t>2016</w:t>
      </w:r>
      <w:r>
        <w:rPr>
          <w:rFonts w:ascii="仿宋" w:eastAsia="仿宋" w:hAnsi="仿宋" w:cs="仿宋" w:hint="eastAsia"/>
          <w:sz w:val="32"/>
          <w:szCs w:val="32"/>
        </w:rPr>
        <w:t>年在微博等媒体上与社会公众互动、回应相关舆情计</w:t>
      </w:r>
      <w:r>
        <w:rPr>
          <w:rFonts w:ascii="仿宋" w:eastAsia="仿宋" w:hAnsi="仿宋" w:cs="仿宋" w:hint="eastAsia"/>
          <w:sz w:val="32"/>
          <w:szCs w:val="32"/>
        </w:rPr>
        <w:t>68</w:t>
      </w:r>
      <w:r>
        <w:rPr>
          <w:rFonts w:ascii="仿宋" w:eastAsia="仿宋" w:hAnsi="仿宋" w:cs="仿宋" w:hint="eastAsia"/>
          <w:sz w:val="32"/>
          <w:szCs w:val="32"/>
        </w:rPr>
        <w:t>次，取得了良好的社会反响。</w:t>
      </w:r>
    </w:p>
    <w:p w:rsidR="00B7703D" w:rsidRDefault="00413911">
      <w:pPr>
        <w:spacing w:line="600" w:lineRule="exact"/>
        <w:ind w:rightChars="50" w:right="105" w:firstLineChars="200" w:firstLine="643"/>
        <w:rPr>
          <w:rFonts w:ascii="华文仿宋" w:eastAsia="华文仿宋" w:hAnsi="华文仿宋"/>
          <w:sz w:val="32"/>
          <w:szCs w:val="32"/>
        </w:rPr>
      </w:pPr>
      <w:r>
        <w:rPr>
          <w:rFonts w:ascii="仿宋" w:eastAsia="仿宋" w:hAnsi="仿宋" w:cs="仿宋" w:hint="eastAsia"/>
          <w:b/>
          <w:bCs/>
          <w:sz w:val="32"/>
          <w:szCs w:val="32"/>
        </w:rPr>
        <w:t>五</w:t>
      </w:r>
      <w:r>
        <w:rPr>
          <w:rFonts w:ascii="华文仿宋" w:eastAsia="华文仿宋" w:hAnsi="华文仿宋" w:hint="eastAsia"/>
          <w:b/>
          <w:bCs/>
          <w:sz w:val="32"/>
          <w:szCs w:val="32"/>
        </w:rPr>
        <w:t>是拓展新媒体宣传渠道。</w:t>
      </w:r>
      <w:r>
        <w:rPr>
          <w:rFonts w:ascii="华文仿宋" w:eastAsia="华文仿宋" w:hAnsi="华文仿宋" w:hint="eastAsia"/>
          <w:color w:val="000000"/>
          <w:sz w:val="32"/>
          <w:szCs w:val="32"/>
        </w:rPr>
        <w:t>7</w:t>
      </w:r>
      <w:r>
        <w:rPr>
          <w:rFonts w:ascii="华文仿宋" w:eastAsia="华文仿宋" w:hAnsi="华文仿宋" w:hint="eastAsia"/>
          <w:color w:val="000000"/>
          <w:sz w:val="32"/>
          <w:szCs w:val="32"/>
        </w:rPr>
        <w:t>月，我局</w:t>
      </w:r>
      <w:r>
        <w:rPr>
          <w:rFonts w:ascii="华文仿宋" w:eastAsia="华文仿宋" w:hAnsi="华文仿宋" w:hint="eastAsia"/>
          <w:sz w:val="32"/>
          <w:szCs w:val="32"/>
        </w:rPr>
        <w:t>开通了今日头条平台，</w:t>
      </w:r>
      <w:r>
        <w:rPr>
          <w:rFonts w:ascii="华文仿宋" w:eastAsia="华文仿宋" w:hAnsi="华文仿宋" w:hint="eastAsia"/>
          <w:sz w:val="32"/>
          <w:szCs w:val="32"/>
        </w:rPr>
        <w:t>9</w:t>
      </w:r>
      <w:r>
        <w:rPr>
          <w:rFonts w:ascii="华文仿宋" w:eastAsia="华文仿宋" w:hAnsi="华文仿宋" w:hint="eastAsia"/>
          <w:sz w:val="32"/>
          <w:szCs w:val="32"/>
        </w:rPr>
        <w:t>月开通了一点资讯平台账号，至年底发布宣传报道</w:t>
      </w:r>
      <w:r>
        <w:rPr>
          <w:rFonts w:ascii="华文仿宋" w:eastAsia="华文仿宋" w:hAnsi="华文仿宋" w:hint="eastAsia"/>
          <w:sz w:val="32"/>
          <w:szCs w:val="32"/>
        </w:rPr>
        <w:t>30</w:t>
      </w:r>
      <w:r>
        <w:rPr>
          <w:rFonts w:ascii="华文仿宋" w:eastAsia="华文仿宋" w:hAnsi="华文仿宋" w:hint="eastAsia"/>
          <w:sz w:val="32"/>
          <w:szCs w:val="32"/>
        </w:rPr>
        <w:t>余篇，阅读量</w:t>
      </w:r>
      <w:r>
        <w:rPr>
          <w:rFonts w:ascii="华文仿宋" w:eastAsia="华文仿宋" w:hAnsi="华文仿宋" w:hint="eastAsia"/>
          <w:sz w:val="32"/>
          <w:szCs w:val="32"/>
        </w:rPr>
        <w:t>4</w:t>
      </w:r>
      <w:r>
        <w:rPr>
          <w:rFonts w:ascii="华文仿宋" w:eastAsia="华文仿宋" w:hAnsi="华文仿宋" w:hint="eastAsia"/>
          <w:sz w:val="32"/>
          <w:szCs w:val="32"/>
        </w:rPr>
        <w:t>万余人次。全年</w:t>
      </w:r>
      <w:r>
        <w:rPr>
          <w:rFonts w:ascii="华文仿宋" w:eastAsia="华文仿宋" w:hAnsi="华文仿宋" w:hint="eastAsia"/>
          <w:color w:val="000000"/>
          <w:sz w:val="32"/>
          <w:szCs w:val="32"/>
        </w:rPr>
        <w:t>我局政务微</w:t>
      </w:r>
      <w:r>
        <w:rPr>
          <w:rFonts w:ascii="华文仿宋" w:eastAsia="华文仿宋" w:hAnsi="华文仿宋" w:hint="eastAsia"/>
          <w:color w:val="000000"/>
          <w:sz w:val="32"/>
          <w:szCs w:val="32"/>
        </w:rPr>
        <w:t>博“北京司法”在新浪、人民、腾讯</w:t>
      </w:r>
      <w:r>
        <w:rPr>
          <w:rFonts w:ascii="华文仿宋" w:eastAsia="华文仿宋" w:hAnsi="华文仿宋" w:hint="eastAsia"/>
          <w:color w:val="000000"/>
          <w:sz w:val="32"/>
          <w:szCs w:val="32"/>
        </w:rPr>
        <w:t>共</w:t>
      </w:r>
      <w:r>
        <w:rPr>
          <w:rFonts w:ascii="华文仿宋" w:eastAsia="华文仿宋" w:hAnsi="华文仿宋" w:hint="eastAsia"/>
          <w:sz w:val="32"/>
          <w:szCs w:val="32"/>
        </w:rPr>
        <w:t>发布信息</w:t>
      </w:r>
      <w:r>
        <w:rPr>
          <w:rFonts w:ascii="华文仿宋" w:eastAsia="华文仿宋" w:hAnsi="华文仿宋" w:hint="eastAsia"/>
          <w:sz w:val="32"/>
          <w:szCs w:val="32"/>
        </w:rPr>
        <w:t>600</w:t>
      </w:r>
      <w:r>
        <w:rPr>
          <w:rFonts w:ascii="华文仿宋" w:eastAsia="华文仿宋" w:hAnsi="华文仿宋" w:hint="eastAsia"/>
          <w:sz w:val="32"/>
          <w:szCs w:val="32"/>
        </w:rPr>
        <w:t>余条。此外，与搜狐网警法频道、凤凰网、北京电视台北京时间开展合作，在</w:t>
      </w:r>
      <w:r>
        <w:rPr>
          <w:rFonts w:ascii="华文仿宋" w:eastAsia="华文仿宋" w:hAnsi="华文仿宋" w:hint="eastAsia"/>
          <w:sz w:val="32"/>
          <w:szCs w:val="32"/>
        </w:rPr>
        <w:lastRenderedPageBreak/>
        <w:t>零点报告时首次进行视频直播，凤凰网最高在线达到</w:t>
      </w:r>
      <w:r>
        <w:rPr>
          <w:rFonts w:ascii="华文仿宋" w:eastAsia="华文仿宋" w:hAnsi="华文仿宋" w:hint="eastAsia"/>
          <w:sz w:val="32"/>
          <w:szCs w:val="32"/>
        </w:rPr>
        <w:t>16.5</w:t>
      </w:r>
      <w:r>
        <w:rPr>
          <w:rFonts w:ascii="华文仿宋" w:eastAsia="华文仿宋" w:hAnsi="华文仿宋" w:hint="eastAsia"/>
          <w:sz w:val="32"/>
          <w:szCs w:val="32"/>
        </w:rPr>
        <w:t>万人，千龙网图文直播阅读量高达</w:t>
      </w:r>
      <w:r>
        <w:rPr>
          <w:rFonts w:ascii="华文仿宋" w:eastAsia="华文仿宋" w:hAnsi="华文仿宋" w:hint="eastAsia"/>
          <w:sz w:val="32"/>
          <w:szCs w:val="32"/>
        </w:rPr>
        <w:t>130</w:t>
      </w:r>
      <w:r>
        <w:rPr>
          <w:rFonts w:ascii="华文仿宋" w:eastAsia="华文仿宋" w:hAnsi="华文仿宋" w:hint="eastAsia"/>
          <w:sz w:val="32"/>
          <w:szCs w:val="32"/>
        </w:rPr>
        <w:t>余万人次，新浪微博话题在当天政务社会话题中排名第二。</w:t>
      </w:r>
    </w:p>
    <w:p w:rsidR="00B7703D" w:rsidRDefault="00413911">
      <w:pPr>
        <w:spacing w:line="600" w:lineRule="exact"/>
        <w:ind w:rightChars="50" w:right="105" w:firstLineChars="200" w:firstLine="643"/>
        <w:rPr>
          <w:rFonts w:ascii="仿宋" w:eastAsia="仿宋" w:hAnsi="仿宋" w:cs="仿宋"/>
          <w:sz w:val="32"/>
          <w:szCs w:val="32"/>
        </w:rPr>
      </w:pPr>
      <w:r>
        <w:rPr>
          <w:rFonts w:ascii="仿宋" w:eastAsia="仿宋" w:hAnsi="仿宋" w:cs="仿宋" w:hint="eastAsia"/>
          <w:b/>
          <w:bCs/>
          <w:sz w:val="32"/>
          <w:szCs w:val="32"/>
        </w:rPr>
        <w:t>六是有序开展规范性文件的移送与公开。</w:t>
      </w:r>
      <w:r>
        <w:rPr>
          <w:rFonts w:ascii="仿宋" w:eastAsia="仿宋" w:hAnsi="仿宋" w:cs="仿宋" w:hint="eastAsia"/>
          <w:sz w:val="32"/>
          <w:szCs w:val="32"/>
        </w:rPr>
        <w:t>对于涉及公民、法人或其他组织权利和义务的规范性文件，及时在“首都之窗”政务门户网站与我局外网集中公开，</w:t>
      </w:r>
      <w:r>
        <w:rPr>
          <w:rFonts w:ascii="仿宋" w:eastAsia="仿宋" w:hAnsi="仿宋" w:cs="仿宋" w:hint="eastAsia"/>
          <w:sz w:val="32"/>
          <w:szCs w:val="32"/>
        </w:rPr>
        <w:t>2016</w:t>
      </w:r>
      <w:r>
        <w:rPr>
          <w:rFonts w:ascii="仿宋" w:eastAsia="仿宋" w:hAnsi="仿宋" w:cs="仿宋" w:hint="eastAsia"/>
          <w:sz w:val="32"/>
          <w:szCs w:val="32"/>
        </w:rPr>
        <w:t>年共公开了《北京市司法局信息公开工作办法》、《关于扩大法律事项范围的通知》等</w:t>
      </w:r>
      <w:r>
        <w:rPr>
          <w:rFonts w:ascii="仿宋" w:eastAsia="仿宋" w:hAnsi="仿宋" w:cs="仿宋" w:hint="eastAsia"/>
          <w:sz w:val="32"/>
          <w:szCs w:val="32"/>
        </w:rPr>
        <w:t>9</w:t>
      </w:r>
      <w:r>
        <w:rPr>
          <w:rFonts w:ascii="仿宋" w:eastAsia="仿宋" w:hAnsi="仿宋" w:cs="仿宋" w:hint="eastAsia"/>
          <w:sz w:val="32"/>
          <w:szCs w:val="32"/>
        </w:rPr>
        <w:t>个规范性文件，并在规定的时间内将纸质文本移送到市政府信息公开办、市档案馆、首都图书馆、政府公报编辑部等部门，以便公众查阅。</w:t>
      </w:r>
    </w:p>
    <w:p w:rsidR="00B7703D" w:rsidRDefault="00413911">
      <w:pPr>
        <w:widowControl/>
        <w:numPr>
          <w:ilvl w:val="0"/>
          <w:numId w:val="1"/>
        </w:numPr>
        <w:ind w:firstLineChars="200" w:firstLine="640"/>
        <w:jc w:val="center"/>
        <w:rPr>
          <w:rFonts w:ascii="黑体" w:eastAsia="黑体" w:hAnsi="宋体"/>
          <w:kern w:val="0"/>
          <w:sz w:val="32"/>
        </w:rPr>
      </w:pPr>
      <w:r>
        <w:rPr>
          <w:rFonts w:ascii="黑体" w:eastAsia="黑体" w:hAnsi="宋体" w:hint="eastAsia"/>
          <w:kern w:val="0"/>
          <w:sz w:val="32"/>
        </w:rPr>
        <w:t>存在问题与</w:t>
      </w:r>
      <w:r>
        <w:rPr>
          <w:rFonts w:ascii="黑体" w:eastAsia="黑体" w:hAnsi="宋体" w:hint="eastAsia"/>
          <w:kern w:val="0"/>
          <w:sz w:val="32"/>
        </w:rPr>
        <w:t>改进措施</w:t>
      </w:r>
    </w:p>
    <w:p w:rsidR="00B7703D" w:rsidRDefault="00413911">
      <w:pPr>
        <w:ind w:firstLine="642"/>
        <w:rPr>
          <w:rFonts w:ascii="仿宋" w:eastAsia="仿宋" w:hAnsi="仿宋" w:cs="仿宋"/>
          <w:sz w:val="32"/>
        </w:rPr>
      </w:pPr>
      <w:r>
        <w:rPr>
          <w:rFonts w:ascii="仿宋" w:eastAsia="仿宋" w:hAnsi="仿宋" w:cs="仿宋" w:hint="eastAsia"/>
          <w:sz w:val="32"/>
          <w:szCs w:val="32"/>
        </w:rPr>
        <w:t>2016</w:t>
      </w:r>
      <w:r>
        <w:rPr>
          <w:rFonts w:ascii="仿宋" w:eastAsia="仿宋" w:hAnsi="仿宋" w:cs="仿宋" w:hint="eastAsia"/>
          <w:sz w:val="32"/>
          <w:szCs w:val="32"/>
        </w:rPr>
        <w:t>年，在市政府信息公开办等相关部门的支持与配合下，我局的政府信息与政务公开工作取得了一定的成效，但仍存有不足之处。</w:t>
      </w:r>
      <w:r>
        <w:rPr>
          <w:rFonts w:ascii="仿宋" w:eastAsia="仿宋" w:hAnsi="仿宋" w:cs="仿宋" w:hint="eastAsia"/>
          <w:b/>
          <w:bCs/>
          <w:sz w:val="32"/>
          <w:szCs w:val="32"/>
        </w:rPr>
        <w:t>一是</w:t>
      </w:r>
      <w:r>
        <w:rPr>
          <w:rFonts w:ascii="仿宋" w:eastAsia="仿宋" w:hAnsi="仿宋" w:cs="仿宋" w:hint="eastAsia"/>
          <w:sz w:val="32"/>
          <w:szCs w:val="32"/>
        </w:rPr>
        <w:t>我局与市政府信息公开办各处室及我局各业务处室之间</w:t>
      </w:r>
      <w:r>
        <w:rPr>
          <w:rFonts w:ascii="仿宋" w:eastAsia="仿宋" w:hAnsi="仿宋" w:cs="仿宋" w:hint="eastAsia"/>
          <w:sz w:val="32"/>
          <w:szCs w:val="32"/>
        </w:rPr>
        <w:t>在工作中尚存有</w:t>
      </w:r>
      <w:r>
        <w:rPr>
          <w:rFonts w:ascii="仿宋" w:eastAsia="仿宋" w:hAnsi="仿宋" w:cs="仿宋" w:hint="eastAsia"/>
          <w:sz w:val="32"/>
        </w:rPr>
        <w:t>沟通不深、衔接不畅、数据推送不及时等问题；</w:t>
      </w:r>
      <w:r>
        <w:rPr>
          <w:rFonts w:ascii="仿宋" w:eastAsia="仿宋" w:hAnsi="仿宋" w:cs="仿宋" w:hint="eastAsia"/>
          <w:b/>
          <w:bCs/>
          <w:sz w:val="32"/>
        </w:rPr>
        <w:t>二是</w:t>
      </w:r>
      <w:r>
        <w:rPr>
          <w:rFonts w:ascii="仿宋" w:eastAsia="仿宋" w:hAnsi="仿宋" w:cs="仿宋" w:hint="eastAsia"/>
          <w:sz w:val="32"/>
        </w:rPr>
        <w:t>一些处室对政府信息公开工作不够重视，信息公开工作人员的业务能力与工作水平不高，对信息公开的工作流程、业务要求掌握不够。</w:t>
      </w:r>
    </w:p>
    <w:p w:rsidR="00B7703D" w:rsidRDefault="00413911">
      <w:pPr>
        <w:ind w:firstLine="642"/>
        <w:rPr>
          <w:rFonts w:ascii="仿宋" w:eastAsia="仿宋" w:hAnsi="仿宋" w:cs="仿宋"/>
          <w:sz w:val="32"/>
          <w:szCs w:val="32"/>
        </w:rPr>
      </w:pPr>
      <w:r>
        <w:rPr>
          <w:rFonts w:ascii="仿宋" w:eastAsia="仿宋" w:hAnsi="仿宋" w:cs="仿宋" w:hint="eastAsia"/>
          <w:sz w:val="32"/>
        </w:rPr>
        <w:t>下一步我局将</w:t>
      </w:r>
      <w:r>
        <w:rPr>
          <w:rFonts w:ascii="仿宋" w:eastAsia="仿宋" w:hAnsi="仿宋" w:cs="仿宋" w:hint="eastAsia"/>
          <w:sz w:val="32"/>
          <w:szCs w:val="32"/>
        </w:rPr>
        <w:t>着重做好以下几项工作：</w:t>
      </w:r>
      <w:r>
        <w:rPr>
          <w:rFonts w:ascii="仿宋" w:eastAsia="仿宋" w:hAnsi="仿宋" w:cs="仿宋" w:hint="eastAsia"/>
          <w:b/>
          <w:bCs/>
          <w:sz w:val="32"/>
        </w:rPr>
        <w:t>一是</w:t>
      </w:r>
      <w:r>
        <w:rPr>
          <w:rFonts w:ascii="仿宋" w:eastAsia="仿宋" w:hAnsi="仿宋" w:cs="仿宋" w:hint="eastAsia"/>
          <w:sz w:val="32"/>
        </w:rPr>
        <w:t>进一步加强与市政府信息公开办各处室、市政府信息运维公司的沟通协调，同时引导我局相关业务处室之间加强联系，</w:t>
      </w:r>
      <w:r>
        <w:rPr>
          <w:rFonts w:ascii="仿宋" w:eastAsia="仿宋" w:hAnsi="仿宋" w:cs="仿宋" w:hint="eastAsia"/>
          <w:sz w:val="32"/>
        </w:rPr>
        <w:t>确保信息公开工作渠道畅通</w:t>
      </w:r>
      <w:r>
        <w:rPr>
          <w:rFonts w:ascii="仿宋" w:eastAsia="仿宋" w:hAnsi="仿宋" w:cs="仿宋" w:hint="eastAsia"/>
          <w:sz w:val="32"/>
        </w:rPr>
        <w:t>。</w:t>
      </w:r>
      <w:r>
        <w:rPr>
          <w:rFonts w:ascii="仿宋" w:eastAsia="仿宋" w:hAnsi="仿宋" w:cs="仿宋" w:hint="eastAsia"/>
          <w:b/>
          <w:bCs/>
          <w:sz w:val="32"/>
        </w:rPr>
        <w:t>二是</w:t>
      </w:r>
      <w:r>
        <w:rPr>
          <w:rFonts w:ascii="仿宋" w:eastAsia="仿宋" w:hAnsi="仿宋" w:cs="仿宋" w:hint="eastAsia"/>
          <w:sz w:val="32"/>
        </w:rPr>
        <w:t>进一步加大有关信息公开工作的培训</w:t>
      </w:r>
      <w:r>
        <w:rPr>
          <w:rFonts w:ascii="仿宋" w:eastAsia="仿宋" w:hAnsi="仿宋" w:cs="仿宋" w:hint="eastAsia"/>
          <w:sz w:val="32"/>
        </w:rPr>
        <w:lastRenderedPageBreak/>
        <w:t>力度，</w:t>
      </w:r>
      <w:r>
        <w:rPr>
          <w:rFonts w:ascii="仿宋_GB2312" w:eastAsia="仿宋_GB2312" w:hAnsi="宋体" w:cs="宋体" w:hint="eastAsia"/>
          <w:kern w:val="0"/>
          <w:sz w:val="32"/>
          <w:szCs w:val="32"/>
        </w:rPr>
        <w:t>邀请专业人士举办专题培训，提升政府信息公开工作人员的综合素养，使之真正做到学以致用；</w:t>
      </w:r>
      <w:r>
        <w:rPr>
          <w:rFonts w:ascii="仿宋" w:eastAsia="仿宋" w:hAnsi="仿宋" w:cs="仿宋" w:hint="eastAsia"/>
          <w:b/>
          <w:bCs/>
          <w:sz w:val="32"/>
          <w:szCs w:val="32"/>
        </w:rPr>
        <w:t>三是</w:t>
      </w:r>
      <w:r>
        <w:rPr>
          <w:rFonts w:ascii="仿宋" w:eastAsia="仿宋" w:hAnsi="仿宋" w:cs="仿宋" w:hint="eastAsia"/>
          <w:sz w:val="32"/>
          <w:szCs w:val="32"/>
        </w:rPr>
        <w:t>进一步加强政府信息和政务公开渠道平台建设，积极探索新媒体建设与运用。</w:t>
      </w:r>
      <w:r>
        <w:rPr>
          <w:rFonts w:ascii="仿宋" w:eastAsia="仿宋" w:hAnsi="仿宋" w:cs="仿宋" w:hint="eastAsia"/>
          <w:sz w:val="32"/>
          <w:szCs w:val="32"/>
        </w:rPr>
        <w:t>2017</w:t>
      </w:r>
      <w:r>
        <w:rPr>
          <w:rFonts w:ascii="仿宋" w:eastAsia="仿宋" w:hAnsi="仿宋" w:cs="仿宋" w:hint="eastAsia"/>
          <w:sz w:val="32"/>
          <w:szCs w:val="32"/>
        </w:rPr>
        <w:t>年，我局将在继续运用好首都之窗、北京市司法局服务平台、微博、今日头条等已有媒体阵地的基础上，建立司法行政微信公众号，加强新媒体舆论引导和舆情处置，传播正能量，吸引社会关注，营造良好的司法行政工作氛围，为社会公众服务。</w:t>
      </w:r>
    </w:p>
    <w:p w:rsidR="00B7703D" w:rsidRDefault="00B7703D">
      <w:pPr>
        <w:ind w:firstLineChars="200" w:firstLine="640"/>
        <w:rPr>
          <w:rFonts w:ascii="仿宋" w:eastAsia="仿宋" w:hAnsi="仿宋" w:cs="仿宋"/>
          <w:sz w:val="32"/>
          <w:szCs w:val="32"/>
        </w:rPr>
      </w:pPr>
    </w:p>
    <w:p w:rsidR="00B7703D" w:rsidRDefault="00413911">
      <w:pPr>
        <w:ind w:firstLineChars="200" w:firstLine="640"/>
        <w:rPr>
          <w:rFonts w:ascii="仿宋" w:eastAsia="仿宋" w:hAnsi="仿宋" w:cs="仿宋"/>
          <w:b/>
          <w:bCs/>
          <w:sz w:val="32"/>
          <w:szCs w:val="32"/>
        </w:rPr>
      </w:pPr>
      <w:r>
        <w:rPr>
          <w:rFonts w:ascii="仿宋" w:eastAsia="仿宋" w:hAnsi="仿宋" w:cs="仿宋" w:hint="eastAsia"/>
          <w:sz w:val="32"/>
          <w:szCs w:val="32"/>
        </w:rPr>
        <w:t xml:space="preserve">                          </w:t>
      </w:r>
      <w:r>
        <w:rPr>
          <w:rFonts w:ascii="仿宋" w:eastAsia="仿宋" w:hAnsi="仿宋" w:cs="仿宋" w:hint="eastAsia"/>
          <w:b/>
          <w:bCs/>
          <w:sz w:val="32"/>
          <w:szCs w:val="32"/>
        </w:rPr>
        <w:t xml:space="preserve"> </w:t>
      </w:r>
    </w:p>
    <w:p w:rsidR="00B7703D" w:rsidRDefault="00413911">
      <w:pPr>
        <w:ind w:firstLineChars="200" w:firstLine="643"/>
        <w:rPr>
          <w:rFonts w:ascii="仿宋" w:eastAsia="仿宋" w:hAnsi="仿宋" w:cs="仿宋"/>
          <w:b/>
          <w:bCs/>
          <w:sz w:val="32"/>
          <w:szCs w:val="32"/>
        </w:rPr>
      </w:pPr>
      <w:r>
        <w:rPr>
          <w:rFonts w:ascii="仿宋" w:eastAsia="仿宋" w:hAnsi="仿宋" w:cs="仿宋" w:hint="eastAsia"/>
          <w:b/>
          <w:bCs/>
          <w:sz w:val="32"/>
          <w:szCs w:val="32"/>
        </w:rPr>
        <w:t xml:space="preserve">                               </w:t>
      </w:r>
      <w:r>
        <w:rPr>
          <w:rFonts w:ascii="仿宋" w:eastAsia="仿宋" w:hAnsi="仿宋" w:cs="仿宋" w:hint="eastAsia"/>
          <w:b/>
          <w:bCs/>
          <w:sz w:val="32"/>
          <w:szCs w:val="32"/>
        </w:rPr>
        <w:t>北京市司法局</w:t>
      </w:r>
    </w:p>
    <w:p w:rsidR="00B7703D" w:rsidRDefault="00413911">
      <w:pPr>
        <w:ind w:firstLineChars="200" w:firstLine="643"/>
        <w:rPr>
          <w:rFonts w:ascii="仿宋" w:eastAsia="仿宋" w:hAnsi="仿宋" w:cs="仿宋"/>
          <w:b/>
          <w:bCs/>
          <w:sz w:val="32"/>
          <w:szCs w:val="32"/>
        </w:rPr>
      </w:pPr>
      <w:r>
        <w:rPr>
          <w:rFonts w:ascii="仿宋" w:eastAsia="仿宋" w:hAnsi="仿宋" w:cs="仿宋" w:hint="eastAsia"/>
          <w:b/>
          <w:bCs/>
          <w:sz w:val="32"/>
          <w:szCs w:val="32"/>
        </w:rPr>
        <w:t xml:space="preserve">                                2017</w:t>
      </w:r>
      <w:r>
        <w:rPr>
          <w:rFonts w:ascii="仿宋" w:eastAsia="仿宋" w:hAnsi="仿宋" w:cs="仿宋" w:hint="eastAsia"/>
          <w:b/>
          <w:bCs/>
          <w:sz w:val="32"/>
          <w:szCs w:val="32"/>
        </w:rPr>
        <w:t>年</w:t>
      </w:r>
      <w:r>
        <w:rPr>
          <w:rFonts w:ascii="仿宋" w:eastAsia="仿宋" w:hAnsi="仿宋" w:cs="仿宋" w:hint="eastAsia"/>
          <w:b/>
          <w:bCs/>
          <w:sz w:val="32"/>
          <w:szCs w:val="32"/>
        </w:rPr>
        <w:t>3</w:t>
      </w:r>
      <w:r>
        <w:rPr>
          <w:rFonts w:ascii="仿宋" w:eastAsia="仿宋" w:hAnsi="仿宋" w:cs="仿宋" w:hint="eastAsia"/>
          <w:b/>
          <w:bCs/>
          <w:sz w:val="32"/>
          <w:szCs w:val="32"/>
        </w:rPr>
        <w:t>月</w:t>
      </w:r>
    </w:p>
    <w:p w:rsidR="00B7703D" w:rsidRDefault="00B7703D"/>
    <w:p w:rsidR="003F7C27" w:rsidRDefault="003F7C27"/>
    <w:p w:rsidR="003F7C27" w:rsidRDefault="003F7C27"/>
    <w:p w:rsidR="003F7C27" w:rsidRDefault="003F7C27"/>
    <w:p w:rsidR="003F7C27" w:rsidRDefault="003F7C27"/>
    <w:p w:rsidR="003F7C27" w:rsidRDefault="003F7C27"/>
    <w:p w:rsidR="003F7C27" w:rsidRDefault="003F7C27"/>
    <w:p w:rsidR="003F7C27" w:rsidRDefault="003F7C27"/>
    <w:p w:rsidR="003F7C27" w:rsidRDefault="003F7C27"/>
    <w:p w:rsidR="003F7C27" w:rsidRDefault="003F7C27">
      <w:bookmarkStart w:id="0" w:name="_GoBack"/>
      <w:bookmarkEnd w:id="0"/>
    </w:p>
    <w:p w:rsidR="003F7C27" w:rsidRDefault="003F7C27"/>
    <w:p w:rsidR="003F7C27" w:rsidRDefault="003F7C27"/>
    <w:p w:rsidR="003F7C27" w:rsidRDefault="003F7C27"/>
    <w:p w:rsidR="003F7C27" w:rsidRDefault="003F7C27"/>
    <w:p w:rsidR="003F7C27" w:rsidRDefault="003F7C27"/>
    <w:p w:rsidR="003F7C27" w:rsidRDefault="003F7C27"/>
    <w:p w:rsidR="003F7C27" w:rsidRDefault="003F7C27"/>
    <w:p w:rsidR="003F7C27" w:rsidRDefault="003F7C27"/>
    <w:p w:rsidR="003F7C27" w:rsidRDefault="003F7C27"/>
    <w:tbl>
      <w:tblPr>
        <w:tblW w:w="9555" w:type="dxa"/>
        <w:jc w:val="center"/>
        <w:tblLayout w:type="fixed"/>
        <w:tblLook w:val="0000" w:firstRow="0" w:lastRow="0" w:firstColumn="0" w:lastColumn="0" w:noHBand="0" w:noVBand="0"/>
      </w:tblPr>
      <w:tblGrid>
        <w:gridCol w:w="7755"/>
        <w:gridCol w:w="720"/>
        <w:gridCol w:w="1080"/>
      </w:tblGrid>
      <w:tr w:rsidR="003F7C27" w:rsidTr="003F7C27">
        <w:trPr>
          <w:trHeight w:val="540"/>
          <w:jc w:val="center"/>
        </w:trPr>
        <w:tc>
          <w:tcPr>
            <w:tcW w:w="9555" w:type="dxa"/>
            <w:gridSpan w:val="3"/>
            <w:tcBorders>
              <w:top w:val="nil"/>
              <w:left w:val="nil"/>
              <w:bottom w:val="nil"/>
              <w:right w:val="nil"/>
            </w:tcBorders>
            <w:shd w:val="clear" w:color="FFFFFF" w:fill="auto"/>
            <w:vAlign w:val="center"/>
          </w:tcPr>
          <w:p w:rsidR="003F7C27" w:rsidRDefault="003F7C27" w:rsidP="007575F2">
            <w:pPr>
              <w:widowControl/>
              <w:jc w:val="center"/>
              <w:rPr>
                <w:rFonts w:ascii="方正小标宋简体" w:eastAsia="方正小标宋简体" w:hAnsi="宋体" w:cs="宋体" w:hint="eastAsia"/>
                <w:color w:val="000000"/>
                <w:kern w:val="0"/>
                <w:sz w:val="44"/>
                <w:szCs w:val="44"/>
              </w:rPr>
            </w:pPr>
            <w:r>
              <w:rPr>
                <w:rFonts w:ascii="方正小标宋简体" w:eastAsia="方正小标宋简体" w:hAnsi="宋体" w:cs="宋体" w:hint="eastAsia"/>
                <w:color w:val="000000"/>
                <w:kern w:val="0"/>
                <w:sz w:val="44"/>
                <w:szCs w:val="44"/>
              </w:rPr>
              <w:lastRenderedPageBreak/>
              <w:t>政府信息公开情况统计表</w:t>
            </w:r>
          </w:p>
        </w:tc>
      </w:tr>
      <w:tr w:rsidR="003F7C27" w:rsidTr="003F7C27">
        <w:trPr>
          <w:trHeight w:val="285"/>
          <w:jc w:val="center"/>
        </w:trPr>
        <w:tc>
          <w:tcPr>
            <w:tcW w:w="9555" w:type="dxa"/>
            <w:gridSpan w:val="3"/>
            <w:tcBorders>
              <w:top w:val="nil"/>
              <w:left w:val="nil"/>
              <w:bottom w:val="nil"/>
              <w:right w:val="nil"/>
            </w:tcBorders>
            <w:shd w:val="clear" w:color="FFFFFF" w:fill="auto"/>
            <w:vAlign w:val="center"/>
          </w:tcPr>
          <w:p w:rsidR="003F7C27" w:rsidRDefault="003F7C27" w:rsidP="007575F2">
            <w:pPr>
              <w:widowControl/>
              <w:jc w:val="center"/>
              <w:rPr>
                <w:rFonts w:ascii="楷体_GB2312" w:eastAsia="楷体_GB2312" w:hAnsi="宋体" w:cs="宋体"/>
                <w:kern w:val="0"/>
                <w:sz w:val="32"/>
                <w:szCs w:val="32"/>
              </w:rPr>
            </w:pPr>
            <w:r>
              <w:rPr>
                <w:rFonts w:ascii="楷体_GB2312" w:eastAsia="楷体_GB2312" w:hAnsi="宋体" w:cs="宋体" w:hint="eastAsia"/>
                <w:kern w:val="0"/>
                <w:sz w:val="32"/>
                <w:szCs w:val="32"/>
              </w:rPr>
              <w:t>（2016年度）</w:t>
            </w:r>
          </w:p>
        </w:tc>
      </w:tr>
      <w:tr w:rsidR="003F7C27" w:rsidTr="003F7C27">
        <w:trPr>
          <w:trHeight w:val="402"/>
          <w:jc w:val="center"/>
        </w:trPr>
        <w:tc>
          <w:tcPr>
            <w:tcW w:w="7755" w:type="dxa"/>
            <w:tcBorders>
              <w:top w:val="single" w:sz="8" w:space="0" w:color="auto"/>
              <w:left w:val="single" w:sz="8" w:space="0" w:color="auto"/>
              <w:bottom w:val="single" w:sz="4" w:space="0" w:color="auto"/>
              <w:right w:val="single" w:sz="4" w:space="0" w:color="auto"/>
            </w:tcBorders>
            <w:vAlign w:val="center"/>
          </w:tcPr>
          <w:p w:rsidR="003F7C27" w:rsidRDefault="003F7C27" w:rsidP="007575F2">
            <w:pPr>
              <w:widowControl/>
              <w:jc w:val="center"/>
              <w:rPr>
                <w:rFonts w:ascii="黑体" w:eastAsia="黑体" w:hAnsi="宋体" w:cs="宋体"/>
                <w:color w:val="000000"/>
                <w:kern w:val="0"/>
                <w:sz w:val="24"/>
              </w:rPr>
            </w:pPr>
            <w:r>
              <w:rPr>
                <w:rFonts w:ascii="黑体" w:eastAsia="黑体" w:hAnsi="宋体" w:cs="宋体" w:hint="eastAsia"/>
                <w:color w:val="000000"/>
                <w:kern w:val="0"/>
                <w:sz w:val="24"/>
              </w:rPr>
              <w:t>统 计 指 标</w:t>
            </w:r>
          </w:p>
        </w:tc>
        <w:tc>
          <w:tcPr>
            <w:tcW w:w="720" w:type="dxa"/>
            <w:tcBorders>
              <w:top w:val="single" w:sz="8" w:space="0" w:color="auto"/>
              <w:left w:val="nil"/>
              <w:bottom w:val="single" w:sz="4" w:space="0" w:color="auto"/>
              <w:right w:val="single" w:sz="4" w:space="0" w:color="auto"/>
            </w:tcBorders>
            <w:vAlign w:val="center"/>
          </w:tcPr>
          <w:p w:rsidR="003F7C27" w:rsidRDefault="003F7C27" w:rsidP="007575F2">
            <w:pPr>
              <w:widowControl/>
              <w:jc w:val="center"/>
              <w:rPr>
                <w:rFonts w:ascii="黑体" w:eastAsia="黑体" w:hAnsi="宋体" w:cs="宋体"/>
                <w:color w:val="000000"/>
                <w:kern w:val="0"/>
                <w:sz w:val="24"/>
              </w:rPr>
            </w:pPr>
            <w:r>
              <w:rPr>
                <w:rFonts w:ascii="黑体" w:eastAsia="黑体" w:hAnsi="宋体" w:cs="宋体" w:hint="eastAsia"/>
                <w:color w:val="000000"/>
                <w:kern w:val="0"/>
                <w:sz w:val="24"/>
              </w:rPr>
              <w:t>单位</w:t>
            </w:r>
          </w:p>
        </w:tc>
        <w:tc>
          <w:tcPr>
            <w:tcW w:w="1080" w:type="dxa"/>
            <w:tcBorders>
              <w:top w:val="single" w:sz="8" w:space="0" w:color="auto"/>
              <w:left w:val="nil"/>
              <w:bottom w:val="single" w:sz="4" w:space="0" w:color="auto"/>
              <w:right w:val="single" w:sz="8" w:space="0" w:color="auto"/>
            </w:tcBorders>
            <w:vAlign w:val="center"/>
          </w:tcPr>
          <w:p w:rsidR="003F7C27" w:rsidRDefault="003F7C27" w:rsidP="007575F2">
            <w:pPr>
              <w:widowControl/>
              <w:jc w:val="center"/>
              <w:rPr>
                <w:rFonts w:ascii="黑体" w:eastAsia="黑体" w:hAnsi="宋体" w:cs="宋体"/>
                <w:color w:val="000000"/>
                <w:kern w:val="0"/>
                <w:sz w:val="24"/>
              </w:rPr>
            </w:pPr>
            <w:r>
              <w:rPr>
                <w:rFonts w:ascii="黑体" w:eastAsia="黑体" w:hAnsi="宋体" w:cs="宋体" w:hint="eastAsia"/>
                <w:color w:val="000000"/>
                <w:kern w:val="0"/>
                <w:sz w:val="24"/>
              </w:rPr>
              <w:t>统计数</w:t>
            </w:r>
          </w:p>
        </w:tc>
      </w:tr>
      <w:tr w:rsidR="003F7C27" w:rsidTr="003F7C27">
        <w:trPr>
          <w:trHeight w:val="402"/>
          <w:jc w:val="center"/>
        </w:trPr>
        <w:tc>
          <w:tcPr>
            <w:tcW w:w="7755" w:type="dxa"/>
            <w:tcBorders>
              <w:top w:val="nil"/>
              <w:left w:val="single" w:sz="8" w:space="0" w:color="auto"/>
              <w:bottom w:val="single" w:sz="4" w:space="0" w:color="auto"/>
              <w:right w:val="single" w:sz="4" w:space="0" w:color="auto"/>
            </w:tcBorders>
            <w:vAlign w:val="center"/>
          </w:tcPr>
          <w:p w:rsidR="003F7C27" w:rsidRDefault="003F7C27" w:rsidP="007575F2">
            <w:pPr>
              <w:widowControl/>
              <w:jc w:val="left"/>
              <w:rPr>
                <w:rFonts w:ascii="黑体" w:eastAsia="黑体" w:hAnsi="宋体" w:cs="宋体"/>
                <w:color w:val="000000"/>
                <w:kern w:val="0"/>
                <w:sz w:val="24"/>
              </w:rPr>
            </w:pPr>
            <w:r>
              <w:rPr>
                <w:rFonts w:ascii="黑体" w:eastAsia="黑体" w:hAnsi="宋体" w:cs="宋体" w:hint="eastAsia"/>
                <w:color w:val="000000"/>
                <w:kern w:val="0"/>
                <w:sz w:val="24"/>
              </w:rPr>
              <w:t>一、主动公开情况</w:t>
            </w:r>
          </w:p>
        </w:tc>
        <w:tc>
          <w:tcPr>
            <w:tcW w:w="720" w:type="dxa"/>
            <w:tcBorders>
              <w:top w:val="nil"/>
              <w:left w:val="nil"/>
              <w:bottom w:val="single" w:sz="4" w:space="0" w:color="auto"/>
              <w:right w:val="single" w:sz="4" w:space="0" w:color="auto"/>
              <w:tr2bl w:val="single" w:sz="4" w:space="0" w:color="auto"/>
            </w:tcBorders>
            <w:vAlign w:val="center"/>
          </w:tcPr>
          <w:p w:rsidR="003F7C27" w:rsidRDefault="003F7C27" w:rsidP="007575F2">
            <w:pPr>
              <w:widowControl/>
              <w:jc w:val="center"/>
              <w:rPr>
                <w:rFonts w:ascii="宋体" w:hAnsi="宋体" w:cs="宋体"/>
                <w:color w:val="000000"/>
                <w:kern w:val="0"/>
                <w:sz w:val="24"/>
              </w:rPr>
            </w:pPr>
          </w:p>
        </w:tc>
        <w:tc>
          <w:tcPr>
            <w:tcW w:w="1080" w:type="dxa"/>
            <w:tcBorders>
              <w:top w:val="nil"/>
              <w:left w:val="nil"/>
              <w:bottom w:val="single" w:sz="4" w:space="0" w:color="auto"/>
              <w:right w:val="single" w:sz="8" w:space="0" w:color="auto"/>
            </w:tcBorders>
            <w:vAlign w:val="center"/>
          </w:tcPr>
          <w:p w:rsidR="003F7C27" w:rsidRDefault="003F7C27" w:rsidP="007575F2">
            <w:pPr>
              <w:widowControl/>
              <w:jc w:val="center"/>
              <w:rPr>
                <w:rFonts w:ascii="宋体" w:hAnsi="宋体" w:cs="宋体"/>
                <w:color w:val="000000"/>
                <w:kern w:val="0"/>
                <w:sz w:val="24"/>
              </w:rPr>
            </w:pPr>
          </w:p>
        </w:tc>
      </w:tr>
      <w:tr w:rsidR="003F7C27" w:rsidTr="003F7C27">
        <w:trPr>
          <w:trHeight w:val="660"/>
          <w:jc w:val="center"/>
        </w:trPr>
        <w:tc>
          <w:tcPr>
            <w:tcW w:w="7755" w:type="dxa"/>
            <w:tcBorders>
              <w:top w:val="nil"/>
              <w:left w:val="single" w:sz="8" w:space="0" w:color="auto"/>
              <w:bottom w:val="single" w:sz="4" w:space="0" w:color="auto"/>
              <w:right w:val="single" w:sz="4" w:space="0" w:color="auto"/>
            </w:tcBorders>
            <w:vAlign w:val="center"/>
          </w:tcPr>
          <w:p w:rsidR="003F7C27" w:rsidRDefault="003F7C27" w:rsidP="007575F2">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（一）主动公开政府信息数</w:t>
            </w:r>
            <w:r>
              <w:rPr>
                <w:rFonts w:ascii="仿宋_GB2312" w:eastAsia="仿宋_GB2312" w:hAnsi="宋体" w:cs="宋体" w:hint="eastAsia"/>
                <w:kern w:val="0"/>
                <w:sz w:val="24"/>
              </w:rPr>
              <w:br/>
              <w:t xml:space="preserve">       （不同渠道和方式公开相同信息计1条）</w:t>
            </w:r>
          </w:p>
        </w:tc>
        <w:tc>
          <w:tcPr>
            <w:tcW w:w="720" w:type="dxa"/>
            <w:tcBorders>
              <w:top w:val="nil"/>
              <w:left w:val="nil"/>
              <w:bottom w:val="single" w:sz="4" w:space="0" w:color="auto"/>
              <w:right w:val="single" w:sz="4" w:space="0" w:color="auto"/>
            </w:tcBorders>
            <w:vAlign w:val="center"/>
          </w:tcPr>
          <w:p w:rsidR="003F7C27" w:rsidRDefault="003F7C27" w:rsidP="007575F2">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vAlign w:val="center"/>
          </w:tcPr>
          <w:p w:rsidR="003F7C27" w:rsidRDefault="003F7C27" w:rsidP="007575F2">
            <w:pPr>
              <w:widowControl/>
              <w:jc w:val="center"/>
              <w:rPr>
                <w:rFonts w:ascii="仿宋_GB2312" w:eastAsia="仿宋_GB2312" w:hAnsi="宋体" w:cs="宋体"/>
                <w:kern w:val="0"/>
                <w:sz w:val="24"/>
              </w:rPr>
            </w:pPr>
            <w:r>
              <w:rPr>
                <w:rFonts w:ascii="仿宋_GB2312" w:eastAsia="仿宋_GB2312" w:hAnsi="宋体" w:cs="宋体" w:hint="eastAsia"/>
                <w:kern w:val="0"/>
                <w:sz w:val="24"/>
              </w:rPr>
              <w:t>814</w:t>
            </w:r>
          </w:p>
        </w:tc>
      </w:tr>
      <w:tr w:rsidR="003F7C27" w:rsidTr="003F7C27">
        <w:trPr>
          <w:trHeight w:val="402"/>
          <w:jc w:val="center"/>
        </w:trPr>
        <w:tc>
          <w:tcPr>
            <w:tcW w:w="7755" w:type="dxa"/>
            <w:tcBorders>
              <w:top w:val="nil"/>
              <w:left w:val="single" w:sz="8" w:space="0" w:color="auto"/>
              <w:bottom w:val="single" w:sz="4" w:space="0" w:color="auto"/>
              <w:right w:val="single" w:sz="4" w:space="0" w:color="auto"/>
            </w:tcBorders>
            <w:vAlign w:val="center"/>
          </w:tcPr>
          <w:p w:rsidR="003F7C27" w:rsidRDefault="003F7C27" w:rsidP="007575F2">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其中：主动公开规范性文件数</w:t>
            </w:r>
          </w:p>
        </w:tc>
        <w:tc>
          <w:tcPr>
            <w:tcW w:w="720" w:type="dxa"/>
            <w:tcBorders>
              <w:top w:val="nil"/>
              <w:left w:val="nil"/>
              <w:bottom w:val="single" w:sz="4" w:space="0" w:color="auto"/>
              <w:right w:val="single" w:sz="4" w:space="0" w:color="auto"/>
            </w:tcBorders>
            <w:vAlign w:val="center"/>
          </w:tcPr>
          <w:p w:rsidR="003F7C27" w:rsidRDefault="003F7C27" w:rsidP="007575F2">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vAlign w:val="center"/>
          </w:tcPr>
          <w:p w:rsidR="003F7C27" w:rsidRDefault="003F7C27" w:rsidP="007575F2">
            <w:pPr>
              <w:widowControl/>
              <w:jc w:val="center"/>
              <w:rPr>
                <w:rFonts w:ascii="仿宋_GB2312" w:eastAsia="仿宋_GB2312" w:hAnsi="宋体" w:cs="宋体"/>
                <w:kern w:val="0"/>
                <w:sz w:val="24"/>
              </w:rPr>
            </w:pPr>
            <w:r>
              <w:rPr>
                <w:rFonts w:ascii="仿宋_GB2312" w:eastAsia="仿宋_GB2312" w:hAnsi="宋体" w:cs="宋体" w:hint="eastAsia"/>
                <w:kern w:val="0"/>
                <w:sz w:val="24"/>
              </w:rPr>
              <w:t>9</w:t>
            </w:r>
          </w:p>
        </w:tc>
      </w:tr>
      <w:tr w:rsidR="003F7C27" w:rsidTr="003F7C27">
        <w:trPr>
          <w:trHeight w:val="402"/>
          <w:jc w:val="center"/>
        </w:trPr>
        <w:tc>
          <w:tcPr>
            <w:tcW w:w="7755" w:type="dxa"/>
            <w:tcBorders>
              <w:top w:val="nil"/>
              <w:left w:val="single" w:sz="8" w:space="0" w:color="auto"/>
              <w:bottom w:val="nil"/>
              <w:right w:val="single" w:sz="4" w:space="0" w:color="auto"/>
            </w:tcBorders>
            <w:vAlign w:val="center"/>
          </w:tcPr>
          <w:p w:rsidR="003F7C27" w:rsidRDefault="003F7C27" w:rsidP="007575F2">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制发规范性文件总数</w:t>
            </w:r>
          </w:p>
        </w:tc>
        <w:tc>
          <w:tcPr>
            <w:tcW w:w="720" w:type="dxa"/>
            <w:tcBorders>
              <w:top w:val="nil"/>
              <w:left w:val="nil"/>
              <w:bottom w:val="single" w:sz="4" w:space="0" w:color="auto"/>
              <w:right w:val="single" w:sz="4" w:space="0" w:color="auto"/>
            </w:tcBorders>
            <w:vAlign w:val="center"/>
          </w:tcPr>
          <w:p w:rsidR="003F7C27" w:rsidRDefault="003F7C27" w:rsidP="007575F2">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vAlign w:val="center"/>
          </w:tcPr>
          <w:p w:rsidR="003F7C27" w:rsidRDefault="003F7C27" w:rsidP="007575F2">
            <w:pPr>
              <w:widowControl/>
              <w:jc w:val="center"/>
              <w:rPr>
                <w:rFonts w:ascii="仿宋_GB2312" w:eastAsia="仿宋_GB2312" w:hAnsi="宋体" w:cs="宋体"/>
                <w:kern w:val="0"/>
                <w:sz w:val="24"/>
              </w:rPr>
            </w:pPr>
            <w:r>
              <w:rPr>
                <w:rFonts w:ascii="仿宋_GB2312" w:eastAsia="仿宋_GB2312" w:hAnsi="宋体" w:cs="宋体" w:hint="eastAsia"/>
                <w:kern w:val="0"/>
                <w:sz w:val="24"/>
              </w:rPr>
              <w:t>9</w:t>
            </w:r>
          </w:p>
        </w:tc>
      </w:tr>
      <w:tr w:rsidR="003F7C27" w:rsidTr="003F7C27">
        <w:trPr>
          <w:trHeight w:val="660"/>
          <w:jc w:val="center"/>
        </w:trPr>
        <w:tc>
          <w:tcPr>
            <w:tcW w:w="7755" w:type="dxa"/>
            <w:tcBorders>
              <w:top w:val="single" w:sz="4" w:space="0" w:color="auto"/>
              <w:left w:val="single" w:sz="8" w:space="0" w:color="auto"/>
              <w:bottom w:val="single" w:sz="4" w:space="0" w:color="auto"/>
              <w:right w:val="single" w:sz="4" w:space="0" w:color="auto"/>
            </w:tcBorders>
            <w:vAlign w:val="center"/>
          </w:tcPr>
          <w:p w:rsidR="003F7C27" w:rsidRDefault="003F7C27" w:rsidP="007575F2">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（二）重点领域公开政府信息数</w:t>
            </w:r>
            <w:r>
              <w:rPr>
                <w:rFonts w:ascii="仿宋_GB2312" w:eastAsia="仿宋_GB2312" w:hAnsi="宋体" w:cs="宋体" w:hint="eastAsia"/>
                <w:kern w:val="0"/>
                <w:sz w:val="24"/>
              </w:rPr>
              <w:br/>
              <w:t xml:space="preserve">       （不同渠道和方式公开相同信息计1条）</w:t>
            </w:r>
          </w:p>
        </w:tc>
        <w:tc>
          <w:tcPr>
            <w:tcW w:w="720" w:type="dxa"/>
            <w:tcBorders>
              <w:top w:val="nil"/>
              <w:left w:val="nil"/>
              <w:bottom w:val="single" w:sz="4" w:space="0" w:color="auto"/>
              <w:right w:val="single" w:sz="4" w:space="0" w:color="auto"/>
            </w:tcBorders>
            <w:vAlign w:val="center"/>
          </w:tcPr>
          <w:p w:rsidR="003F7C27" w:rsidRDefault="003F7C27" w:rsidP="007575F2">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vAlign w:val="center"/>
          </w:tcPr>
          <w:p w:rsidR="003F7C27" w:rsidRDefault="003F7C27" w:rsidP="007575F2">
            <w:pPr>
              <w:widowControl/>
              <w:jc w:val="center"/>
              <w:rPr>
                <w:rFonts w:ascii="仿宋_GB2312" w:eastAsia="仿宋_GB2312" w:hAnsi="宋体" w:cs="宋体"/>
                <w:kern w:val="0"/>
                <w:sz w:val="24"/>
              </w:rPr>
            </w:pPr>
            <w:r>
              <w:rPr>
                <w:rFonts w:ascii="仿宋_GB2312" w:eastAsia="仿宋_GB2312" w:hAnsi="宋体" w:cs="宋体" w:hint="eastAsia"/>
                <w:kern w:val="0"/>
                <w:sz w:val="24"/>
              </w:rPr>
              <w:t>2</w:t>
            </w:r>
          </w:p>
        </w:tc>
      </w:tr>
      <w:tr w:rsidR="003F7C27" w:rsidTr="003F7C27">
        <w:trPr>
          <w:trHeight w:val="90"/>
          <w:jc w:val="center"/>
        </w:trPr>
        <w:tc>
          <w:tcPr>
            <w:tcW w:w="7755" w:type="dxa"/>
            <w:tcBorders>
              <w:top w:val="single" w:sz="4" w:space="0" w:color="auto"/>
              <w:left w:val="single" w:sz="4" w:space="0" w:color="auto"/>
              <w:bottom w:val="single" w:sz="4" w:space="0" w:color="auto"/>
              <w:right w:val="single" w:sz="4" w:space="0" w:color="auto"/>
            </w:tcBorders>
            <w:vAlign w:val="center"/>
          </w:tcPr>
          <w:p w:rsidR="003F7C27" w:rsidRDefault="003F7C27" w:rsidP="007575F2">
            <w:pPr>
              <w:widowControl/>
              <w:ind w:left="1680" w:hangingChars="700" w:hanging="1680"/>
              <w:rPr>
                <w:rFonts w:ascii="仿宋_GB2312" w:eastAsia="仿宋_GB2312" w:hAnsi="宋体" w:cs="宋体"/>
                <w:kern w:val="0"/>
                <w:sz w:val="24"/>
              </w:rPr>
            </w:pPr>
            <w:r>
              <w:rPr>
                <w:rFonts w:ascii="仿宋_GB2312" w:eastAsia="仿宋_GB2312" w:hAnsi="宋体" w:cs="宋体" w:hint="eastAsia"/>
                <w:kern w:val="0"/>
                <w:sz w:val="24"/>
              </w:rPr>
              <w:t xml:space="preserve">        其中：主动公开财政预算决算、“三公经费”和行政经费信息数</w:t>
            </w:r>
          </w:p>
        </w:tc>
        <w:tc>
          <w:tcPr>
            <w:tcW w:w="720" w:type="dxa"/>
            <w:tcBorders>
              <w:top w:val="nil"/>
              <w:left w:val="single" w:sz="4" w:space="0" w:color="auto"/>
              <w:bottom w:val="single" w:sz="4" w:space="0" w:color="auto"/>
              <w:right w:val="single" w:sz="4" w:space="0" w:color="auto"/>
            </w:tcBorders>
            <w:vAlign w:val="center"/>
          </w:tcPr>
          <w:p w:rsidR="003F7C27" w:rsidRDefault="003F7C27" w:rsidP="007575F2">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vAlign w:val="center"/>
          </w:tcPr>
          <w:p w:rsidR="003F7C27" w:rsidRDefault="003F7C27" w:rsidP="007575F2">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2</w:t>
            </w:r>
          </w:p>
        </w:tc>
      </w:tr>
      <w:tr w:rsidR="003F7C27" w:rsidTr="003F7C27">
        <w:trPr>
          <w:trHeight w:val="645"/>
          <w:jc w:val="center"/>
        </w:trPr>
        <w:tc>
          <w:tcPr>
            <w:tcW w:w="7755" w:type="dxa"/>
            <w:tcBorders>
              <w:top w:val="single" w:sz="4" w:space="0" w:color="auto"/>
              <w:left w:val="single" w:sz="4" w:space="0" w:color="auto"/>
              <w:bottom w:val="single" w:sz="4" w:space="0" w:color="auto"/>
              <w:right w:val="single" w:sz="4" w:space="0" w:color="auto"/>
            </w:tcBorders>
            <w:vAlign w:val="center"/>
          </w:tcPr>
          <w:p w:rsidR="003F7C27" w:rsidRDefault="003F7C27" w:rsidP="007575F2">
            <w:pPr>
              <w:widowControl/>
              <w:ind w:left="1680" w:hangingChars="700" w:hanging="1680"/>
              <w:jc w:val="left"/>
              <w:rPr>
                <w:rFonts w:ascii="仿宋_GB2312" w:eastAsia="仿宋_GB2312" w:hAnsi="宋体" w:cs="宋体"/>
                <w:kern w:val="0"/>
                <w:sz w:val="24"/>
              </w:rPr>
            </w:pPr>
            <w:r>
              <w:rPr>
                <w:rFonts w:ascii="仿宋_GB2312" w:eastAsia="仿宋_GB2312" w:hAnsi="宋体" w:cs="宋体" w:hint="eastAsia"/>
                <w:kern w:val="0"/>
                <w:sz w:val="24"/>
              </w:rPr>
              <w:t xml:space="preserve">              主动公开保障性安居工程建设计划、项目开工和竣工情况，保障性住房的分配和退出等信息数</w:t>
            </w:r>
          </w:p>
        </w:tc>
        <w:tc>
          <w:tcPr>
            <w:tcW w:w="720" w:type="dxa"/>
            <w:tcBorders>
              <w:top w:val="nil"/>
              <w:left w:val="single" w:sz="4" w:space="0" w:color="auto"/>
              <w:bottom w:val="single" w:sz="4" w:space="0" w:color="auto"/>
              <w:right w:val="single" w:sz="4" w:space="0" w:color="auto"/>
            </w:tcBorders>
            <w:vAlign w:val="center"/>
          </w:tcPr>
          <w:p w:rsidR="003F7C27" w:rsidRDefault="003F7C27" w:rsidP="007575F2">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vAlign w:val="center"/>
          </w:tcPr>
          <w:p w:rsidR="003F7C27" w:rsidRDefault="003F7C27" w:rsidP="007575F2">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3F7C27" w:rsidTr="003F7C27">
        <w:trPr>
          <w:trHeight w:val="570"/>
          <w:jc w:val="center"/>
        </w:trPr>
        <w:tc>
          <w:tcPr>
            <w:tcW w:w="7755" w:type="dxa"/>
            <w:tcBorders>
              <w:top w:val="single" w:sz="4" w:space="0" w:color="auto"/>
              <w:left w:val="single" w:sz="4" w:space="0" w:color="auto"/>
              <w:bottom w:val="single" w:sz="4" w:space="0" w:color="auto"/>
              <w:right w:val="single" w:sz="4" w:space="0" w:color="auto"/>
            </w:tcBorders>
            <w:vAlign w:val="center"/>
          </w:tcPr>
          <w:p w:rsidR="003F7C27" w:rsidRDefault="003F7C27" w:rsidP="007575F2">
            <w:pPr>
              <w:widowControl/>
              <w:ind w:left="1680" w:hangingChars="700" w:hanging="1680"/>
              <w:jc w:val="left"/>
              <w:rPr>
                <w:rFonts w:ascii="仿宋_GB2312" w:eastAsia="仿宋_GB2312" w:hAnsi="宋体" w:cs="宋体"/>
                <w:kern w:val="0"/>
                <w:sz w:val="24"/>
              </w:rPr>
            </w:pPr>
            <w:r>
              <w:rPr>
                <w:rFonts w:ascii="仿宋_GB2312" w:eastAsia="仿宋_GB2312" w:hAnsi="宋体" w:cs="宋体" w:hint="eastAsia"/>
                <w:kern w:val="0"/>
                <w:sz w:val="24"/>
              </w:rPr>
              <w:t xml:space="preserve">              主动公开食品安全标准，食品生产经营许可、专项检查整治等信息数</w:t>
            </w:r>
          </w:p>
        </w:tc>
        <w:tc>
          <w:tcPr>
            <w:tcW w:w="720" w:type="dxa"/>
            <w:tcBorders>
              <w:top w:val="nil"/>
              <w:left w:val="single" w:sz="4" w:space="0" w:color="auto"/>
              <w:bottom w:val="single" w:sz="4" w:space="0" w:color="auto"/>
              <w:right w:val="single" w:sz="4" w:space="0" w:color="auto"/>
            </w:tcBorders>
            <w:vAlign w:val="center"/>
          </w:tcPr>
          <w:p w:rsidR="003F7C27" w:rsidRDefault="003F7C27" w:rsidP="007575F2">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vAlign w:val="center"/>
          </w:tcPr>
          <w:p w:rsidR="003F7C27" w:rsidRDefault="003F7C27" w:rsidP="007575F2">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3F7C27" w:rsidTr="003F7C27">
        <w:trPr>
          <w:trHeight w:val="585"/>
          <w:jc w:val="center"/>
        </w:trPr>
        <w:tc>
          <w:tcPr>
            <w:tcW w:w="7755" w:type="dxa"/>
            <w:tcBorders>
              <w:top w:val="single" w:sz="4" w:space="0" w:color="auto"/>
              <w:left w:val="single" w:sz="4" w:space="0" w:color="auto"/>
              <w:bottom w:val="single" w:sz="4" w:space="0" w:color="auto"/>
              <w:right w:val="single" w:sz="4" w:space="0" w:color="auto"/>
            </w:tcBorders>
            <w:vAlign w:val="center"/>
          </w:tcPr>
          <w:p w:rsidR="003F7C27" w:rsidRDefault="003F7C27" w:rsidP="007575F2">
            <w:pPr>
              <w:widowControl/>
              <w:ind w:left="1680" w:hangingChars="700" w:hanging="1680"/>
              <w:jc w:val="left"/>
              <w:rPr>
                <w:rFonts w:ascii="仿宋_GB2312" w:eastAsia="仿宋_GB2312" w:hAnsi="宋体" w:cs="宋体"/>
                <w:kern w:val="0"/>
                <w:sz w:val="24"/>
              </w:rPr>
            </w:pPr>
            <w:r>
              <w:rPr>
                <w:rFonts w:ascii="仿宋_GB2312" w:eastAsia="仿宋_GB2312" w:hAnsi="宋体" w:cs="宋体" w:hint="eastAsia"/>
                <w:kern w:val="0"/>
                <w:sz w:val="24"/>
              </w:rPr>
              <w:t xml:space="preserve">              主动公开环境核查审批、环境状况公报和重特大突发环境事件等信息数</w:t>
            </w:r>
          </w:p>
        </w:tc>
        <w:tc>
          <w:tcPr>
            <w:tcW w:w="720" w:type="dxa"/>
            <w:tcBorders>
              <w:top w:val="nil"/>
              <w:left w:val="single" w:sz="4" w:space="0" w:color="auto"/>
              <w:bottom w:val="single" w:sz="4" w:space="0" w:color="auto"/>
              <w:right w:val="single" w:sz="4" w:space="0" w:color="auto"/>
            </w:tcBorders>
            <w:vAlign w:val="center"/>
          </w:tcPr>
          <w:p w:rsidR="003F7C27" w:rsidRDefault="003F7C27" w:rsidP="007575F2">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vAlign w:val="center"/>
          </w:tcPr>
          <w:p w:rsidR="003F7C27" w:rsidRDefault="003F7C27" w:rsidP="007575F2">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3F7C27" w:rsidTr="003F7C27">
        <w:trPr>
          <w:trHeight w:val="780"/>
          <w:jc w:val="center"/>
        </w:trPr>
        <w:tc>
          <w:tcPr>
            <w:tcW w:w="7755" w:type="dxa"/>
            <w:tcBorders>
              <w:top w:val="single" w:sz="4" w:space="0" w:color="auto"/>
              <w:left w:val="single" w:sz="4" w:space="0" w:color="auto"/>
              <w:bottom w:val="single" w:sz="4" w:space="0" w:color="auto"/>
              <w:right w:val="single" w:sz="4" w:space="0" w:color="auto"/>
            </w:tcBorders>
            <w:vAlign w:val="center"/>
          </w:tcPr>
          <w:p w:rsidR="003F7C27" w:rsidRDefault="003F7C27" w:rsidP="007575F2">
            <w:pPr>
              <w:widowControl/>
              <w:ind w:left="1680" w:hangingChars="700" w:hanging="1680"/>
              <w:jc w:val="left"/>
              <w:rPr>
                <w:rFonts w:ascii="仿宋_GB2312" w:eastAsia="仿宋_GB2312" w:hAnsi="宋体" w:cs="宋体"/>
                <w:kern w:val="0"/>
                <w:sz w:val="24"/>
              </w:rPr>
            </w:pPr>
            <w:r>
              <w:rPr>
                <w:rFonts w:ascii="仿宋_GB2312" w:eastAsia="仿宋_GB2312" w:hAnsi="宋体" w:cs="宋体" w:hint="eastAsia"/>
                <w:kern w:val="0"/>
                <w:sz w:val="24"/>
              </w:rPr>
              <w:t xml:space="preserve">              主动公开招投标违法违规行为及处理情况、国有资金占控股或者主导地位依法应当招标的项目等信息数</w:t>
            </w:r>
          </w:p>
        </w:tc>
        <w:tc>
          <w:tcPr>
            <w:tcW w:w="720" w:type="dxa"/>
            <w:tcBorders>
              <w:top w:val="nil"/>
              <w:left w:val="single" w:sz="4" w:space="0" w:color="auto"/>
              <w:bottom w:val="single" w:sz="4" w:space="0" w:color="auto"/>
              <w:right w:val="single" w:sz="4" w:space="0" w:color="auto"/>
            </w:tcBorders>
            <w:vAlign w:val="center"/>
          </w:tcPr>
          <w:p w:rsidR="003F7C27" w:rsidRDefault="003F7C27" w:rsidP="007575F2">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vAlign w:val="center"/>
          </w:tcPr>
          <w:p w:rsidR="003F7C27" w:rsidRDefault="003F7C27" w:rsidP="007575F2">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3F7C27" w:rsidTr="003F7C27">
        <w:trPr>
          <w:trHeight w:val="555"/>
          <w:jc w:val="center"/>
        </w:trPr>
        <w:tc>
          <w:tcPr>
            <w:tcW w:w="7755" w:type="dxa"/>
            <w:tcBorders>
              <w:top w:val="single" w:sz="4" w:space="0" w:color="auto"/>
              <w:left w:val="single" w:sz="4" w:space="0" w:color="auto"/>
              <w:bottom w:val="single" w:sz="4" w:space="0" w:color="auto"/>
              <w:right w:val="single" w:sz="4" w:space="0" w:color="auto"/>
            </w:tcBorders>
            <w:vAlign w:val="center"/>
          </w:tcPr>
          <w:p w:rsidR="003F7C27" w:rsidRDefault="003F7C27" w:rsidP="007575F2">
            <w:pPr>
              <w:widowControl/>
              <w:ind w:left="1680" w:hangingChars="700" w:hanging="1680"/>
              <w:jc w:val="left"/>
              <w:rPr>
                <w:rFonts w:ascii="仿宋_GB2312" w:eastAsia="仿宋_GB2312" w:hAnsi="宋体" w:cs="宋体"/>
                <w:kern w:val="0"/>
                <w:sz w:val="24"/>
              </w:rPr>
            </w:pPr>
            <w:r>
              <w:rPr>
                <w:rFonts w:ascii="仿宋_GB2312" w:eastAsia="仿宋_GB2312" w:hAnsi="宋体" w:cs="宋体" w:hint="eastAsia"/>
                <w:kern w:val="0"/>
                <w:sz w:val="24"/>
              </w:rPr>
              <w:t xml:space="preserve">              主动公开生产安全事故的政府举措、处置进展、风险预警、防范措施等信息数</w:t>
            </w:r>
          </w:p>
        </w:tc>
        <w:tc>
          <w:tcPr>
            <w:tcW w:w="720" w:type="dxa"/>
            <w:tcBorders>
              <w:top w:val="nil"/>
              <w:left w:val="single" w:sz="4" w:space="0" w:color="auto"/>
              <w:bottom w:val="single" w:sz="4" w:space="0" w:color="auto"/>
              <w:right w:val="single" w:sz="4" w:space="0" w:color="auto"/>
            </w:tcBorders>
            <w:vAlign w:val="center"/>
          </w:tcPr>
          <w:p w:rsidR="003F7C27" w:rsidRDefault="003F7C27" w:rsidP="007575F2">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vAlign w:val="center"/>
          </w:tcPr>
          <w:p w:rsidR="003F7C27" w:rsidRDefault="003F7C27" w:rsidP="007575F2">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3F7C27" w:rsidTr="003F7C27">
        <w:trPr>
          <w:trHeight w:val="690"/>
          <w:jc w:val="center"/>
        </w:trPr>
        <w:tc>
          <w:tcPr>
            <w:tcW w:w="7755" w:type="dxa"/>
            <w:tcBorders>
              <w:top w:val="single" w:sz="4" w:space="0" w:color="auto"/>
              <w:left w:val="single" w:sz="4" w:space="0" w:color="auto"/>
              <w:bottom w:val="single" w:sz="4" w:space="0" w:color="auto"/>
              <w:right w:val="single" w:sz="4" w:space="0" w:color="auto"/>
            </w:tcBorders>
            <w:vAlign w:val="center"/>
          </w:tcPr>
          <w:p w:rsidR="003F7C27" w:rsidRDefault="003F7C27" w:rsidP="007575F2">
            <w:pPr>
              <w:widowControl/>
              <w:ind w:left="1680" w:hangingChars="700" w:hanging="1680"/>
              <w:jc w:val="left"/>
              <w:rPr>
                <w:rFonts w:ascii="仿宋_GB2312" w:eastAsia="仿宋_GB2312" w:hAnsi="宋体" w:cs="宋体"/>
                <w:kern w:val="0"/>
                <w:sz w:val="24"/>
              </w:rPr>
            </w:pPr>
            <w:r>
              <w:rPr>
                <w:rFonts w:ascii="仿宋_GB2312" w:eastAsia="仿宋_GB2312" w:hAnsi="宋体" w:cs="宋体" w:hint="eastAsia"/>
                <w:kern w:val="0"/>
                <w:sz w:val="24"/>
              </w:rPr>
              <w:t xml:space="preserve">              主动公开农用地转为建设用地批准、征收集体土地批准、征地公告、征地补偿安置公示、集体土地征收结案等信息数</w:t>
            </w:r>
          </w:p>
        </w:tc>
        <w:tc>
          <w:tcPr>
            <w:tcW w:w="720" w:type="dxa"/>
            <w:tcBorders>
              <w:top w:val="nil"/>
              <w:left w:val="single" w:sz="4" w:space="0" w:color="auto"/>
              <w:bottom w:val="single" w:sz="4" w:space="0" w:color="auto"/>
              <w:right w:val="single" w:sz="4" w:space="0" w:color="auto"/>
            </w:tcBorders>
            <w:vAlign w:val="center"/>
          </w:tcPr>
          <w:p w:rsidR="003F7C27" w:rsidRDefault="003F7C27" w:rsidP="007575F2">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vAlign w:val="center"/>
          </w:tcPr>
          <w:p w:rsidR="003F7C27" w:rsidRDefault="003F7C27" w:rsidP="007575F2">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3F7C27" w:rsidTr="003F7C27">
        <w:trPr>
          <w:trHeight w:val="720"/>
          <w:jc w:val="center"/>
        </w:trPr>
        <w:tc>
          <w:tcPr>
            <w:tcW w:w="7755" w:type="dxa"/>
            <w:tcBorders>
              <w:top w:val="single" w:sz="4" w:space="0" w:color="auto"/>
              <w:left w:val="single" w:sz="4" w:space="0" w:color="auto"/>
              <w:bottom w:val="single" w:sz="4" w:space="0" w:color="auto"/>
              <w:right w:val="single" w:sz="4" w:space="0" w:color="auto"/>
            </w:tcBorders>
            <w:vAlign w:val="center"/>
          </w:tcPr>
          <w:p w:rsidR="003F7C27" w:rsidRDefault="003F7C27" w:rsidP="007575F2">
            <w:pPr>
              <w:widowControl/>
              <w:ind w:left="1680" w:hangingChars="700" w:hanging="1680"/>
              <w:jc w:val="left"/>
              <w:rPr>
                <w:rFonts w:ascii="仿宋_GB2312" w:eastAsia="仿宋_GB2312" w:hAnsi="宋体" w:cs="宋体"/>
                <w:kern w:val="0"/>
                <w:sz w:val="24"/>
              </w:rPr>
            </w:pPr>
            <w:r>
              <w:rPr>
                <w:rFonts w:ascii="仿宋_GB2312" w:eastAsia="仿宋_GB2312" w:hAnsi="宋体" w:cs="宋体" w:hint="eastAsia"/>
                <w:kern w:val="0"/>
                <w:sz w:val="24"/>
              </w:rPr>
              <w:t xml:space="preserve">              主动公开政府指导价、政府定价和收费标准调整的项目、价格、依据、执行时间和范围等信息数</w:t>
            </w:r>
          </w:p>
        </w:tc>
        <w:tc>
          <w:tcPr>
            <w:tcW w:w="720" w:type="dxa"/>
            <w:tcBorders>
              <w:top w:val="nil"/>
              <w:left w:val="single" w:sz="4" w:space="0" w:color="auto"/>
              <w:bottom w:val="single" w:sz="4" w:space="0" w:color="auto"/>
              <w:right w:val="single" w:sz="4" w:space="0" w:color="auto"/>
            </w:tcBorders>
            <w:vAlign w:val="center"/>
          </w:tcPr>
          <w:p w:rsidR="003F7C27" w:rsidRDefault="003F7C27" w:rsidP="007575F2">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vAlign w:val="center"/>
          </w:tcPr>
          <w:p w:rsidR="003F7C27" w:rsidRDefault="003F7C27" w:rsidP="007575F2">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3F7C27" w:rsidTr="003F7C27">
        <w:trPr>
          <w:trHeight w:val="525"/>
          <w:jc w:val="center"/>
        </w:trPr>
        <w:tc>
          <w:tcPr>
            <w:tcW w:w="7755" w:type="dxa"/>
            <w:tcBorders>
              <w:top w:val="single" w:sz="4" w:space="0" w:color="auto"/>
              <w:left w:val="single" w:sz="4" w:space="0" w:color="auto"/>
              <w:bottom w:val="single" w:sz="4" w:space="0" w:color="auto"/>
              <w:right w:val="single" w:sz="4" w:space="0" w:color="auto"/>
            </w:tcBorders>
            <w:vAlign w:val="center"/>
          </w:tcPr>
          <w:p w:rsidR="003F7C27" w:rsidRDefault="003F7C27" w:rsidP="007575F2">
            <w:pPr>
              <w:widowControl/>
              <w:ind w:left="1680" w:hangingChars="700" w:hanging="1680"/>
              <w:jc w:val="left"/>
              <w:rPr>
                <w:rFonts w:ascii="仿宋_GB2312" w:eastAsia="仿宋_GB2312" w:hAnsi="宋体" w:cs="宋体"/>
                <w:kern w:val="0"/>
                <w:sz w:val="24"/>
              </w:rPr>
            </w:pPr>
            <w:r>
              <w:rPr>
                <w:rFonts w:ascii="仿宋_GB2312" w:eastAsia="仿宋_GB2312" w:hAnsi="宋体" w:cs="宋体" w:hint="eastAsia"/>
                <w:kern w:val="0"/>
                <w:sz w:val="24"/>
              </w:rPr>
              <w:t xml:space="preserve">              主动公开本市企业信用信息系统中的警示信息和良好信息等信息数</w:t>
            </w:r>
          </w:p>
        </w:tc>
        <w:tc>
          <w:tcPr>
            <w:tcW w:w="720" w:type="dxa"/>
            <w:tcBorders>
              <w:top w:val="nil"/>
              <w:left w:val="single" w:sz="4" w:space="0" w:color="auto"/>
              <w:bottom w:val="single" w:sz="4" w:space="0" w:color="auto"/>
              <w:right w:val="single" w:sz="4" w:space="0" w:color="auto"/>
            </w:tcBorders>
            <w:vAlign w:val="center"/>
          </w:tcPr>
          <w:p w:rsidR="003F7C27" w:rsidRDefault="003F7C27" w:rsidP="007575F2">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vAlign w:val="center"/>
          </w:tcPr>
          <w:p w:rsidR="003F7C27" w:rsidRDefault="003F7C27" w:rsidP="007575F2">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3F7C27" w:rsidTr="003F7C27">
        <w:trPr>
          <w:trHeight w:val="585"/>
          <w:jc w:val="center"/>
        </w:trPr>
        <w:tc>
          <w:tcPr>
            <w:tcW w:w="7755" w:type="dxa"/>
            <w:tcBorders>
              <w:top w:val="single" w:sz="4" w:space="0" w:color="auto"/>
              <w:left w:val="single" w:sz="4" w:space="0" w:color="auto"/>
              <w:bottom w:val="single" w:sz="4" w:space="0" w:color="auto"/>
              <w:right w:val="single" w:sz="4" w:space="0" w:color="auto"/>
            </w:tcBorders>
            <w:vAlign w:val="center"/>
          </w:tcPr>
          <w:p w:rsidR="003F7C27" w:rsidRDefault="003F7C27" w:rsidP="007575F2">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主动公开政府部门预算执行审计结果等信息数</w:t>
            </w:r>
          </w:p>
        </w:tc>
        <w:tc>
          <w:tcPr>
            <w:tcW w:w="720" w:type="dxa"/>
            <w:tcBorders>
              <w:top w:val="nil"/>
              <w:left w:val="single" w:sz="4" w:space="0" w:color="auto"/>
              <w:bottom w:val="single" w:sz="4" w:space="0" w:color="auto"/>
              <w:right w:val="single" w:sz="4" w:space="0" w:color="auto"/>
            </w:tcBorders>
            <w:vAlign w:val="center"/>
          </w:tcPr>
          <w:p w:rsidR="003F7C27" w:rsidRDefault="003F7C27" w:rsidP="007575F2">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vAlign w:val="center"/>
          </w:tcPr>
          <w:p w:rsidR="003F7C27" w:rsidRDefault="003F7C27" w:rsidP="007575F2">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3F7C27" w:rsidTr="003F7C27">
        <w:trPr>
          <w:trHeight w:val="675"/>
          <w:jc w:val="center"/>
        </w:trPr>
        <w:tc>
          <w:tcPr>
            <w:tcW w:w="7755" w:type="dxa"/>
            <w:tcBorders>
              <w:top w:val="single" w:sz="4" w:space="0" w:color="auto"/>
              <w:left w:val="single" w:sz="4" w:space="0" w:color="auto"/>
              <w:bottom w:val="single" w:sz="4" w:space="0" w:color="auto"/>
              <w:right w:val="single" w:sz="4" w:space="0" w:color="auto"/>
            </w:tcBorders>
            <w:vAlign w:val="center"/>
          </w:tcPr>
          <w:p w:rsidR="003F7C27" w:rsidRDefault="003F7C27" w:rsidP="007575F2">
            <w:pPr>
              <w:widowControl/>
              <w:ind w:left="1680" w:hangingChars="700" w:hanging="1680"/>
              <w:jc w:val="left"/>
              <w:rPr>
                <w:rFonts w:ascii="仿宋_GB2312" w:eastAsia="仿宋_GB2312" w:hAnsi="宋体" w:cs="宋体"/>
                <w:kern w:val="0"/>
                <w:sz w:val="24"/>
              </w:rPr>
            </w:pPr>
            <w:r>
              <w:rPr>
                <w:rFonts w:ascii="仿宋_GB2312" w:eastAsia="仿宋_GB2312" w:hAnsi="宋体" w:cs="宋体" w:hint="eastAsia"/>
                <w:kern w:val="0"/>
                <w:sz w:val="24"/>
              </w:rPr>
              <w:t xml:space="preserve">              主动公开行政机关对与人民群众利益密切相关的公共企事业单位进行监督管理的信息数</w:t>
            </w:r>
          </w:p>
        </w:tc>
        <w:tc>
          <w:tcPr>
            <w:tcW w:w="720" w:type="dxa"/>
            <w:tcBorders>
              <w:top w:val="nil"/>
              <w:left w:val="single" w:sz="4" w:space="0" w:color="auto"/>
              <w:bottom w:val="single" w:sz="8" w:space="0" w:color="auto"/>
              <w:right w:val="single" w:sz="4" w:space="0" w:color="auto"/>
            </w:tcBorders>
            <w:vAlign w:val="center"/>
          </w:tcPr>
          <w:p w:rsidR="003F7C27" w:rsidRDefault="003F7C27" w:rsidP="007575F2">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tcBorders>
              <w:top w:val="nil"/>
              <w:left w:val="nil"/>
              <w:bottom w:val="single" w:sz="8" w:space="0" w:color="auto"/>
              <w:right w:val="single" w:sz="8" w:space="0" w:color="auto"/>
            </w:tcBorders>
            <w:vAlign w:val="center"/>
          </w:tcPr>
          <w:p w:rsidR="003F7C27" w:rsidRDefault="003F7C27" w:rsidP="007575F2">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3F7C27" w:rsidTr="003F7C27">
        <w:trPr>
          <w:trHeight w:val="405"/>
          <w:jc w:val="center"/>
        </w:trPr>
        <w:tc>
          <w:tcPr>
            <w:tcW w:w="7755" w:type="dxa"/>
            <w:tcBorders>
              <w:top w:val="single" w:sz="4" w:space="0" w:color="auto"/>
              <w:left w:val="single" w:sz="4" w:space="0" w:color="auto"/>
              <w:bottom w:val="single" w:sz="4" w:space="0" w:color="auto"/>
              <w:right w:val="single" w:sz="4" w:space="0" w:color="auto"/>
            </w:tcBorders>
            <w:vAlign w:val="center"/>
          </w:tcPr>
          <w:p w:rsidR="003F7C27" w:rsidRDefault="003F7C27" w:rsidP="007575F2">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主动公开市人民政府决定主动公开的其他信息数</w:t>
            </w:r>
          </w:p>
        </w:tc>
        <w:tc>
          <w:tcPr>
            <w:tcW w:w="720" w:type="dxa"/>
            <w:tcBorders>
              <w:top w:val="single" w:sz="8" w:space="0" w:color="auto"/>
              <w:left w:val="single" w:sz="4" w:space="0" w:color="auto"/>
              <w:bottom w:val="single" w:sz="8" w:space="0" w:color="auto"/>
              <w:right w:val="single" w:sz="8" w:space="0" w:color="auto"/>
            </w:tcBorders>
            <w:vAlign w:val="center"/>
          </w:tcPr>
          <w:p w:rsidR="003F7C27" w:rsidRDefault="003F7C27" w:rsidP="007575F2">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tcBorders>
              <w:top w:val="single" w:sz="8" w:space="0" w:color="auto"/>
              <w:left w:val="single" w:sz="8" w:space="0" w:color="auto"/>
              <w:bottom w:val="single" w:sz="8" w:space="0" w:color="auto"/>
              <w:right w:val="single" w:sz="8" w:space="0" w:color="auto"/>
            </w:tcBorders>
            <w:vAlign w:val="center"/>
          </w:tcPr>
          <w:p w:rsidR="003F7C27" w:rsidRDefault="003F7C27" w:rsidP="007575F2">
            <w:pPr>
              <w:widowControl/>
              <w:jc w:val="center"/>
              <w:rPr>
                <w:rFonts w:ascii="仿宋_GB2312" w:eastAsia="仿宋_GB2312" w:hAnsi="宋体" w:cs="宋体"/>
                <w:kern w:val="0"/>
                <w:sz w:val="24"/>
              </w:rPr>
            </w:pPr>
            <w:r>
              <w:rPr>
                <w:rFonts w:ascii="仿宋_GB2312" w:eastAsia="仿宋_GB2312" w:hAnsi="宋体" w:cs="宋体" w:hint="eastAsia"/>
                <w:kern w:val="0"/>
                <w:sz w:val="24"/>
              </w:rPr>
              <w:t>812</w:t>
            </w:r>
          </w:p>
        </w:tc>
      </w:tr>
      <w:tr w:rsidR="003F7C27" w:rsidTr="003F7C27">
        <w:trPr>
          <w:trHeight w:val="402"/>
          <w:jc w:val="center"/>
        </w:trPr>
        <w:tc>
          <w:tcPr>
            <w:tcW w:w="7755" w:type="dxa"/>
            <w:tcBorders>
              <w:top w:val="single" w:sz="4" w:space="0" w:color="auto"/>
              <w:left w:val="single" w:sz="4" w:space="0" w:color="auto"/>
              <w:bottom w:val="single" w:sz="4" w:space="0" w:color="auto"/>
              <w:right w:val="single" w:sz="4" w:space="0" w:color="auto"/>
            </w:tcBorders>
            <w:vAlign w:val="center"/>
          </w:tcPr>
          <w:p w:rsidR="003F7C27" w:rsidRDefault="003F7C27" w:rsidP="007575F2">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（三）通过不同渠道和方式公开政府信息的情况</w:t>
            </w:r>
          </w:p>
        </w:tc>
        <w:tc>
          <w:tcPr>
            <w:tcW w:w="720" w:type="dxa"/>
            <w:tcBorders>
              <w:top w:val="single" w:sz="8" w:space="0" w:color="auto"/>
              <w:left w:val="nil"/>
              <w:bottom w:val="single" w:sz="4" w:space="0" w:color="auto"/>
              <w:right w:val="single" w:sz="4" w:space="0" w:color="auto"/>
              <w:tr2bl w:val="single" w:sz="4" w:space="0" w:color="auto"/>
            </w:tcBorders>
            <w:vAlign w:val="center"/>
          </w:tcPr>
          <w:p w:rsidR="003F7C27" w:rsidRDefault="003F7C27" w:rsidP="007575F2">
            <w:pPr>
              <w:widowControl/>
              <w:jc w:val="center"/>
              <w:rPr>
                <w:rFonts w:ascii="仿宋_GB2312" w:eastAsia="仿宋_GB2312" w:hAnsi="宋体" w:cs="宋体"/>
                <w:kern w:val="0"/>
                <w:sz w:val="24"/>
              </w:rPr>
            </w:pPr>
          </w:p>
        </w:tc>
        <w:tc>
          <w:tcPr>
            <w:tcW w:w="1080" w:type="dxa"/>
            <w:tcBorders>
              <w:top w:val="single" w:sz="8" w:space="0" w:color="auto"/>
              <w:left w:val="nil"/>
              <w:bottom w:val="single" w:sz="4" w:space="0" w:color="auto"/>
              <w:right w:val="single" w:sz="8" w:space="0" w:color="auto"/>
            </w:tcBorders>
            <w:vAlign w:val="center"/>
          </w:tcPr>
          <w:p w:rsidR="003F7C27" w:rsidRDefault="003F7C27" w:rsidP="007575F2">
            <w:pPr>
              <w:widowControl/>
              <w:jc w:val="center"/>
              <w:rPr>
                <w:rFonts w:ascii="仿宋_GB2312" w:eastAsia="仿宋_GB2312" w:hAnsi="宋体" w:cs="宋体"/>
                <w:kern w:val="0"/>
                <w:sz w:val="24"/>
              </w:rPr>
            </w:pPr>
          </w:p>
        </w:tc>
      </w:tr>
      <w:tr w:rsidR="003F7C27" w:rsidTr="003F7C27">
        <w:trPr>
          <w:trHeight w:val="402"/>
          <w:jc w:val="center"/>
        </w:trPr>
        <w:tc>
          <w:tcPr>
            <w:tcW w:w="7755" w:type="dxa"/>
            <w:tcBorders>
              <w:top w:val="single" w:sz="4" w:space="0" w:color="auto"/>
              <w:left w:val="single" w:sz="4" w:space="0" w:color="auto"/>
              <w:bottom w:val="single" w:sz="4" w:space="0" w:color="auto"/>
              <w:right w:val="single" w:sz="4" w:space="0" w:color="auto"/>
            </w:tcBorders>
            <w:vAlign w:val="center"/>
          </w:tcPr>
          <w:p w:rsidR="003F7C27" w:rsidRDefault="003F7C27" w:rsidP="007575F2">
            <w:pPr>
              <w:widowControl/>
              <w:jc w:val="left"/>
              <w:rPr>
                <w:rFonts w:ascii="仿宋_GB2312" w:eastAsia="仿宋_GB2312" w:hAnsi="宋体" w:cs="宋体"/>
                <w:kern w:val="0"/>
                <w:sz w:val="24"/>
              </w:rPr>
            </w:pPr>
            <w:r>
              <w:rPr>
                <w:rFonts w:ascii="仿宋_GB2312" w:eastAsia="仿宋_GB2312" w:hAnsi="宋体" w:cs="宋体" w:hint="eastAsia"/>
                <w:kern w:val="0"/>
                <w:sz w:val="24"/>
              </w:rPr>
              <w:lastRenderedPageBreak/>
              <w:t xml:space="preserve">           1.政府公报公开政府信息数</w:t>
            </w:r>
          </w:p>
        </w:tc>
        <w:tc>
          <w:tcPr>
            <w:tcW w:w="720" w:type="dxa"/>
            <w:tcBorders>
              <w:top w:val="nil"/>
              <w:left w:val="nil"/>
              <w:bottom w:val="single" w:sz="4" w:space="0" w:color="auto"/>
              <w:right w:val="single" w:sz="4" w:space="0" w:color="auto"/>
            </w:tcBorders>
            <w:vAlign w:val="center"/>
          </w:tcPr>
          <w:p w:rsidR="003F7C27" w:rsidRDefault="003F7C27" w:rsidP="007575F2">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vAlign w:val="center"/>
          </w:tcPr>
          <w:p w:rsidR="003F7C27" w:rsidRDefault="003F7C27" w:rsidP="007575F2">
            <w:pPr>
              <w:widowControl/>
              <w:jc w:val="center"/>
              <w:rPr>
                <w:rFonts w:ascii="仿宋_GB2312" w:eastAsia="仿宋_GB2312" w:hAnsi="宋体" w:cs="宋体"/>
                <w:kern w:val="0"/>
                <w:sz w:val="24"/>
              </w:rPr>
            </w:pPr>
            <w:r>
              <w:rPr>
                <w:rFonts w:ascii="仿宋_GB2312" w:eastAsia="仿宋_GB2312" w:hAnsi="宋体" w:cs="宋体" w:hint="eastAsia"/>
                <w:kern w:val="0"/>
                <w:sz w:val="24"/>
              </w:rPr>
              <w:t>3</w:t>
            </w:r>
          </w:p>
        </w:tc>
      </w:tr>
      <w:tr w:rsidR="003F7C27" w:rsidTr="003F7C27">
        <w:trPr>
          <w:trHeight w:val="402"/>
          <w:jc w:val="center"/>
        </w:trPr>
        <w:tc>
          <w:tcPr>
            <w:tcW w:w="7755" w:type="dxa"/>
            <w:tcBorders>
              <w:top w:val="single" w:sz="4" w:space="0" w:color="auto"/>
              <w:left w:val="single" w:sz="4" w:space="0" w:color="auto"/>
              <w:bottom w:val="single" w:sz="4" w:space="0" w:color="auto"/>
              <w:right w:val="single" w:sz="4" w:space="0" w:color="auto"/>
            </w:tcBorders>
            <w:vAlign w:val="center"/>
          </w:tcPr>
          <w:p w:rsidR="003F7C27" w:rsidRDefault="003F7C27" w:rsidP="007575F2">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2.政府网站公开政府信息数</w:t>
            </w:r>
          </w:p>
        </w:tc>
        <w:tc>
          <w:tcPr>
            <w:tcW w:w="720" w:type="dxa"/>
            <w:tcBorders>
              <w:top w:val="nil"/>
              <w:left w:val="nil"/>
              <w:bottom w:val="single" w:sz="4" w:space="0" w:color="auto"/>
              <w:right w:val="single" w:sz="4" w:space="0" w:color="auto"/>
            </w:tcBorders>
            <w:vAlign w:val="center"/>
          </w:tcPr>
          <w:p w:rsidR="003F7C27" w:rsidRDefault="003F7C27" w:rsidP="007575F2">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vAlign w:val="center"/>
          </w:tcPr>
          <w:p w:rsidR="003F7C27" w:rsidRDefault="003F7C27" w:rsidP="007575F2">
            <w:pPr>
              <w:widowControl/>
              <w:jc w:val="center"/>
              <w:rPr>
                <w:rFonts w:ascii="仿宋_GB2312" w:eastAsia="仿宋_GB2312" w:hAnsi="宋体" w:cs="宋体"/>
                <w:kern w:val="0"/>
                <w:sz w:val="24"/>
              </w:rPr>
            </w:pPr>
            <w:r>
              <w:rPr>
                <w:rFonts w:ascii="仿宋_GB2312" w:eastAsia="仿宋_GB2312" w:hAnsi="宋体" w:cs="宋体" w:hint="eastAsia"/>
                <w:kern w:val="0"/>
                <w:sz w:val="24"/>
              </w:rPr>
              <w:t>814</w:t>
            </w:r>
          </w:p>
        </w:tc>
      </w:tr>
      <w:tr w:rsidR="003F7C27" w:rsidTr="003F7C27">
        <w:trPr>
          <w:trHeight w:val="402"/>
          <w:jc w:val="center"/>
        </w:trPr>
        <w:tc>
          <w:tcPr>
            <w:tcW w:w="7755" w:type="dxa"/>
            <w:tcBorders>
              <w:top w:val="single" w:sz="4" w:space="0" w:color="auto"/>
              <w:left w:val="single" w:sz="4" w:space="0" w:color="auto"/>
              <w:bottom w:val="single" w:sz="4" w:space="0" w:color="auto"/>
              <w:right w:val="single" w:sz="4" w:space="0" w:color="auto"/>
            </w:tcBorders>
            <w:vAlign w:val="center"/>
          </w:tcPr>
          <w:p w:rsidR="003F7C27" w:rsidRDefault="003F7C27" w:rsidP="007575F2">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3.政务微博公开政府信息数</w:t>
            </w:r>
          </w:p>
        </w:tc>
        <w:tc>
          <w:tcPr>
            <w:tcW w:w="720" w:type="dxa"/>
            <w:tcBorders>
              <w:top w:val="nil"/>
              <w:left w:val="nil"/>
              <w:bottom w:val="single" w:sz="4" w:space="0" w:color="auto"/>
              <w:right w:val="single" w:sz="4" w:space="0" w:color="auto"/>
            </w:tcBorders>
            <w:vAlign w:val="center"/>
          </w:tcPr>
          <w:p w:rsidR="003F7C27" w:rsidRDefault="003F7C27" w:rsidP="007575F2">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vAlign w:val="center"/>
          </w:tcPr>
          <w:p w:rsidR="003F7C27" w:rsidRDefault="003F7C27" w:rsidP="007575F2">
            <w:pPr>
              <w:widowControl/>
              <w:jc w:val="center"/>
              <w:rPr>
                <w:rFonts w:ascii="仿宋_GB2312" w:eastAsia="仿宋_GB2312" w:hAnsi="宋体" w:cs="宋体"/>
                <w:kern w:val="0"/>
                <w:sz w:val="24"/>
              </w:rPr>
            </w:pPr>
            <w:r>
              <w:rPr>
                <w:rFonts w:ascii="仿宋_GB2312" w:eastAsia="仿宋_GB2312" w:hAnsi="宋体" w:cs="宋体" w:hint="eastAsia"/>
                <w:kern w:val="0"/>
                <w:sz w:val="24"/>
              </w:rPr>
              <w:t>582</w:t>
            </w:r>
          </w:p>
        </w:tc>
      </w:tr>
      <w:tr w:rsidR="003F7C27" w:rsidTr="003F7C27">
        <w:trPr>
          <w:trHeight w:val="402"/>
          <w:jc w:val="center"/>
        </w:trPr>
        <w:tc>
          <w:tcPr>
            <w:tcW w:w="7755" w:type="dxa"/>
            <w:tcBorders>
              <w:top w:val="single" w:sz="4" w:space="0" w:color="auto"/>
              <w:left w:val="single" w:sz="4" w:space="0" w:color="auto"/>
              <w:bottom w:val="single" w:sz="4" w:space="0" w:color="auto"/>
              <w:right w:val="single" w:sz="4" w:space="0" w:color="auto"/>
            </w:tcBorders>
            <w:vAlign w:val="center"/>
          </w:tcPr>
          <w:p w:rsidR="003F7C27" w:rsidRDefault="003F7C27" w:rsidP="007575F2">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4.政务微信公开政府信息数</w:t>
            </w:r>
          </w:p>
        </w:tc>
        <w:tc>
          <w:tcPr>
            <w:tcW w:w="720" w:type="dxa"/>
            <w:tcBorders>
              <w:top w:val="nil"/>
              <w:left w:val="nil"/>
              <w:bottom w:val="single" w:sz="4" w:space="0" w:color="auto"/>
              <w:right w:val="single" w:sz="4" w:space="0" w:color="auto"/>
            </w:tcBorders>
            <w:vAlign w:val="center"/>
          </w:tcPr>
          <w:p w:rsidR="003F7C27" w:rsidRDefault="003F7C27" w:rsidP="007575F2">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vAlign w:val="center"/>
          </w:tcPr>
          <w:p w:rsidR="003F7C27" w:rsidRDefault="003F7C27" w:rsidP="007575F2">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3F7C27" w:rsidTr="003F7C27">
        <w:trPr>
          <w:trHeight w:val="402"/>
          <w:jc w:val="center"/>
        </w:trPr>
        <w:tc>
          <w:tcPr>
            <w:tcW w:w="7755" w:type="dxa"/>
            <w:tcBorders>
              <w:top w:val="single" w:sz="4" w:space="0" w:color="auto"/>
              <w:left w:val="single" w:sz="4" w:space="0" w:color="auto"/>
              <w:bottom w:val="single" w:sz="4" w:space="0" w:color="auto"/>
              <w:right w:val="single" w:sz="4" w:space="0" w:color="auto"/>
            </w:tcBorders>
            <w:vAlign w:val="center"/>
          </w:tcPr>
          <w:p w:rsidR="003F7C27" w:rsidRDefault="003F7C27" w:rsidP="007575F2">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5.其他方式公开政府信息数</w:t>
            </w:r>
          </w:p>
        </w:tc>
        <w:tc>
          <w:tcPr>
            <w:tcW w:w="720" w:type="dxa"/>
            <w:tcBorders>
              <w:top w:val="nil"/>
              <w:left w:val="nil"/>
              <w:bottom w:val="single" w:sz="4" w:space="0" w:color="auto"/>
              <w:right w:val="single" w:sz="4" w:space="0" w:color="auto"/>
            </w:tcBorders>
            <w:vAlign w:val="center"/>
          </w:tcPr>
          <w:p w:rsidR="003F7C27" w:rsidRDefault="003F7C27" w:rsidP="007575F2">
            <w:pPr>
              <w:widowControl/>
              <w:jc w:val="center"/>
              <w:rPr>
                <w:rFonts w:ascii="仿宋_GB2312" w:eastAsia="仿宋_GB2312" w:hAnsi="宋体" w:cs="宋体"/>
                <w:kern w:val="0"/>
                <w:sz w:val="24"/>
              </w:rPr>
            </w:pPr>
            <w:r>
              <w:rPr>
                <w:rFonts w:ascii="仿宋_GB2312" w:eastAsia="仿宋_GB2312" w:hAnsi="宋体" w:cs="宋体" w:hint="eastAsia"/>
                <w:kern w:val="0"/>
                <w:sz w:val="24"/>
              </w:rPr>
              <w:t>条</w:t>
            </w:r>
          </w:p>
        </w:tc>
        <w:tc>
          <w:tcPr>
            <w:tcW w:w="1080" w:type="dxa"/>
            <w:tcBorders>
              <w:top w:val="nil"/>
              <w:left w:val="nil"/>
              <w:bottom w:val="single" w:sz="4" w:space="0" w:color="auto"/>
              <w:right w:val="single" w:sz="8" w:space="0" w:color="auto"/>
            </w:tcBorders>
            <w:vAlign w:val="center"/>
          </w:tcPr>
          <w:p w:rsidR="003F7C27" w:rsidRDefault="003F7C27" w:rsidP="007575F2">
            <w:pPr>
              <w:widowControl/>
              <w:jc w:val="center"/>
              <w:rPr>
                <w:rFonts w:ascii="仿宋_GB2312" w:eastAsia="仿宋_GB2312" w:hAnsi="宋体" w:cs="宋体"/>
                <w:kern w:val="0"/>
                <w:sz w:val="24"/>
              </w:rPr>
            </w:pPr>
            <w:r>
              <w:rPr>
                <w:rFonts w:ascii="仿宋_GB2312" w:eastAsia="仿宋_GB2312" w:hAnsi="宋体" w:cs="宋体" w:hint="eastAsia"/>
                <w:kern w:val="0"/>
                <w:sz w:val="24"/>
              </w:rPr>
              <w:t>24</w:t>
            </w:r>
          </w:p>
        </w:tc>
      </w:tr>
      <w:tr w:rsidR="003F7C27" w:rsidTr="003F7C27">
        <w:trPr>
          <w:trHeight w:val="402"/>
          <w:jc w:val="center"/>
        </w:trPr>
        <w:tc>
          <w:tcPr>
            <w:tcW w:w="7755" w:type="dxa"/>
            <w:tcBorders>
              <w:top w:val="single" w:sz="4" w:space="0" w:color="auto"/>
              <w:left w:val="single" w:sz="4" w:space="0" w:color="auto"/>
              <w:bottom w:val="single" w:sz="4" w:space="0" w:color="auto"/>
              <w:right w:val="single" w:sz="4" w:space="0" w:color="auto"/>
            </w:tcBorders>
            <w:vAlign w:val="center"/>
          </w:tcPr>
          <w:p w:rsidR="003F7C27" w:rsidRDefault="003F7C27" w:rsidP="007575F2">
            <w:pPr>
              <w:widowControl/>
              <w:jc w:val="left"/>
              <w:rPr>
                <w:rFonts w:ascii="黑体" w:eastAsia="黑体" w:hAnsi="宋体" w:cs="宋体"/>
                <w:color w:val="000000"/>
                <w:kern w:val="0"/>
                <w:sz w:val="24"/>
              </w:rPr>
            </w:pPr>
            <w:r>
              <w:rPr>
                <w:rFonts w:ascii="黑体" w:eastAsia="黑体" w:hAnsi="宋体" w:cs="宋体" w:hint="eastAsia"/>
                <w:color w:val="000000"/>
                <w:kern w:val="0"/>
                <w:sz w:val="24"/>
              </w:rPr>
              <w:t>二、回应解读情况</w:t>
            </w:r>
          </w:p>
        </w:tc>
        <w:tc>
          <w:tcPr>
            <w:tcW w:w="720" w:type="dxa"/>
            <w:tcBorders>
              <w:top w:val="nil"/>
              <w:left w:val="nil"/>
              <w:bottom w:val="single" w:sz="4" w:space="0" w:color="auto"/>
              <w:right w:val="single" w:sz="4" w:space="0" w:color="auto"/>
              <w:tr2bl w:val="single" w:sz="4" w:space="0" w:color="auto"/>
            </w:tcBorders>
            <w:vAlign w:val="center"/>
          </w:tcPr>
          <w:p w:rsidR="003F7C27" w:rsidRDefault="003F7C27" w:rsidP="007575F2">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080" w:type="dxa"/>
            <w:tcBorders>
              <w:top w:val="nil"/>
              <w:left w:val="nil"/>
              <w:bottom w:val="single" w:sz="4" w:space="0" w:color="auto"/>
              <w:right w:val="single" w:sz="8" w:space="0" w:color="auto"/>
            </w:tcBorders>
            <w:vAlign w:val="center"/>
          </w:tcPr>
          <w:p w:rsidR="003F7C27" w:rsidRDefault="003F7C27" w:rsidP="007575F2">
            <w:pPr>
              <w:widowControl/>
              <w:jc w:val="center"/>
              <w:rPr>
                <w:rFonts w:ascii="宋体" w:hAnsi="宋体" w:cs="宋体"/>
                <w:color w:val="000000"/>
                <w:kern w:val="0"/>
                <w:sz w:val="24"/>
              </w:rPr>
            </w:pPr>
          </w:p>
        </w:tc>
      </w:tr>
      <w:tr w:rsidR="003F7C27" w:rsidTr="003F7C27">
        <w:trPr>
          <w:trHeight w:val="660"/>
          <w:jc w:val="center"/>
        </w:trPr>
        <w:tc>
          <w:tcPr>
            <w:tcW w:w="7755" w:type="dxa"/>
            <w:tcBorders>
              <w:top w:val="single" w:sz="4" w:space="0" w:color="auto"/>
              <w:left w:val="single" w:sz="4" w:space="0" w:color="auto"/>
              <w:bottom w:val="single" w:sz="4" w:space="0" w:color="auto"/>
              <w:right w:val="single" w:sz="4" w:space="0" w:color="auto"/>
            </w:tcBorders>
            <w:vAlign w:val="center"/>
          </w:tcPr>
          <w:p w:rsidR="003F7C27" w:rsidRDefault="003F7C27" w:rsidP="007575F2">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（一）回应公众关注热点或重大舆情数</w:t>
            </w:r>
            <w:r>
              <w:rPr>
                <w:rFonts w:ascii="仿宋_GB2312" w:eastAsia="仿宋_GB2312" w:hAnsi="宋体" w:cs="宋体" w:hint="eastAsia"/>
                <w:kern w:val="0"/>
                <w:sz w:val="24"/>
              </w:rPr>
              <w:br/>
              <w:t xml:space="preserve">         （不同方式回应同一热点或舆情计1次）</w:t>
            </w:r>
          </w:p>
        </w:tc>
        <w:tc>
          <w:tcPr>
            <w:tcW w:w="720" w:type="dxa"/>
            <w:tcBorders>
              <w:top w:val="nil"/>
              <w:left w:val="nil"/>
              <w:bottom w:val="single" w:sz="4" w:space="0" w:color="auto"/>
              <w:right w:val="single" w:sz="4" w:space="0" w:color="auto"/>
            </w:tcBorders>
            <w:vAlign w:val="center"/>
          </w:tcPr>
          <w:p w:rsidR="003F7C27" w:rsidRDefault="003F7C27" w:rsidP="007575F2">
            <w:pPr>
              <w:widowControl/>
              <w:jc w:val="center"/>
              <w:rPr>
                <w:rFonts w:ascii="仿宋_GB2312" w:eastAsia="仿宋_GB2312" w:hAnsi="宋体" w:cs="宋体"/>
                <w:kern w:val="0"/>
                <w:sz w:val="24"/>
              </w:rPr>
            </w:pPr>
            <w:r>
              <w:rPr>
                <w:rFonts w:ascii="仿宋_GB2312" w:eastAsia="仿宋_GB2312" w:hAnsi="宋体" w:cs="宋体" w:hint="eastAsia"/>
                <w:kern w:val="0"/>
                <w:sz w:val="24"/>
              </w:rPr>
              <w:t>次</w:t>
            </w:r>
          </w:p>
        </w:tc>
        <w:tc>
          <w:tcPr>
            <w:tcW w:w="1080" w:type="dxa"/>
            <w:tcBorders>
              <w:top w:val="nil"/>
              <w:left w:val="nil"/>
              <w:bottom w:val="single" w:sz="4" w:space="0" w:color="auto"/>
              <w:right w:val="single" w:sz="8" w:space="0" w:color="auto"/>
            </w:tcBorders>
            <w:vAlign w:val="center"/>
          </w:tcPr>
          <w:p w:rsidR="003F7C27" w:rsidRDefault="003F7C27" w:rsidP="007575F2">
            <w:pPr>
              <w:widowControl/>
              <w:jc w:val="center"/>
              <w:rPr>
                <w:rFonts w:ascii="仿宋_GB2312" w:eastAsia="仿宋_GB2312" w:hAnsi="宋体" w:cs="宋体"/>
                <w:kern w:val="0"/>
                <w:sz w:val="24"/>
              </w:rPr>
            </w:pPr>
            <w:r>
              <w:rPr>
                <w:rFonts w:ascii="仿宋_GB2312" w:eastAsia="仿宋_GB2312" w:hAnsi="宋体" w:cs="宋体" w:hint="eastAsia"/>
                <w:kern w:val="0"/>
                <w:sz w:val="24"/>
              </w:rPr>
              <w:t>16</w:t>
            </w:r>
          </w:p>
        </w:tc>
      </w:tr>
      <w:tr w:rsidR="003F7C27" w:rsidTr="003F7C27">
        <w:trPr>
          <w:trHeight w:val="402"/>
          <w:jc w:val="center"/>
        </w:trPr>
        <w:tc>
          <w:tcPr>
            <w:tcW w:w="7755" w:type="dxa"/>
            <w:tcBorders>
              <w:top w:val="single" w:sz="4" w:space="0" w:color="auto"/>
              <w:left w:val="single" w:sz="4" w:space="0" w:color="auto"/>
              <w:bottom w:val="single" w:sz="4" w:space="0" w:color="auto"/>
              <w:right w:val="single" w:sz="4" w:space="0" w:color="auto"/>
            </w:tcBorders>
            <w:vAlign w:val="center"/>
          </w:tcPr>
          <w:p w:rsidR="003F7C27" w:rsidRDefault="003F7C27" w:rsidP="007575F2">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（二）通过不同渠道和方式回应解读的情况</w:t>
            </w:r>
          </w:p>
        </w:tc>
        <w:tc>
          <w:tcPr>
            <w:tcW w:w="720" w:type="dxa"/>
            <w:tcBorders>
              <w:top w:val="nil"/>
              <w:left w:val="nil"/>
              <w:bottom w:val="single" w:sz="4" w:space="0" w:color="auto"/>
              <w:right w:val="single" w:sz="4" w:space="0" w:color="auto"/>
              <w:tr2bl w:val="single" w:sz="4" w:space="0" w:color="auto"/>
            </w:tcBorders>
            <w:vAlign w:val="center"/>
          </w:tcPr>
          <w:p w:rsidR="003F7C27" w:rsidRDefault="003F7C27" w:rsidP="007575F2">
            <w:pPr>
              <w:widowControl/>
              <w:jc w:val="center"/>
              <w:rPr>
                <w:rFonts w:ascii="仿宋_GB2312" w:eastAsia="仿宋_GB2312" w:hAnsi="宋体" w:cs="宋体"/>
                <w:kern w:val="0"/>
                <w:sz w:val="24"/>
              </w:rPr>
            </w:pPr>
            <w:r>
              <w:rPr>
                <w:rFonts w:ascii="仿宋_GB2312" w:eastAsia="仿宋_GB2312" w:hAnsi="宋体" w:cs="宋体" w:hint="eastAsia"/>
                <w:kern w:val="0"/>
                <w:sz w:val="24"/>
              </w:rPr>
              <w:t xml:space="preserve">　</w:t>
            </w:r>
          </w:p>
        </w:tc>
        <w:tc>
          <w:tcPr>
            <w:tcW w:w="1080" w:type="dxa"/>
            <w:tcBorders>
              <w:top w:val="nil"/>
              <w:left w:val="nil"/>
              <w:bottom w:val="single" w:sz="4" w:space="0" w:color="auto"/>
              <w:right w:val="single" w:sz="8" w:space="0" w:color="auto"/>
            </w:tcBorders>
            <w:vAlign w:val="center"/>
          </w:tcPr>
          <w:p w:rsidR="003F7C27" w:rsidRDefault="003F7C27" w:rsidP="007575F2">
            <w:pPr>
              <w:widowControl/>
              <w:jc w:val="center"/>
              <w:rPr>
                <w:rFonts w:ascii="仿宋_GB2312" w:eastAsia="仿宋_GB2312" w:hAnsi="宋体" w:cs="宋体"/>
                <w:kern w:val="0"/>
                <w:sz w:val="24"/>
              </w:rPr>
            </w:pPr>
          </w:p>
        </w:tc>
      </w:tr>
      <w:tr w:rsidR="003F7C27" w:rsidTr="003F7C27">
        <w:trPr>
          <w:trHeight w:val="402"/>
          <w:jc w:val="center"/>
        </w:trPr>
        <w:tc>
          <w:tcPr>
            <w:tcW w:w="7755" w:type="dxa"/>
            <w:tcBorders>
              <w:top w:val="single" w:sz="4" w:space="0" w:color="auto"/>
              <w:left w:val="single" w:sz="4" w:space="0" w:color="auto"/>
              <w:bottom w:val="single" w:sz="4" w:space="0" w:color="auto"/>
              <w:right w:val="single" w:sz="4" w:space="0" w:color="auto"/>
            </w:tcBorders>
            <w:vAlign w:val="center"/>
          </w:tcPr>
          <w:p w:rsidR="003F7C27" w:rsidRDefault="003F7C27" w:rsidP="007575F2">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1.参加或举办新闻发布会总次数</w:t>
            </w:r>
          </w:p>
        </w:tc>
        <w:tc>
          <w:tcPr>
            <w:tcW w:w="720" w:type="dxa"/>
            <w:tcBorders>
              <w:top w:val="nil"/>
              <w:left w:val="nil"/>
              <w:bottom w:val="single" w:sz="4" w:space="0" w:color="auto"/>
              <w:right w:val="single" w:sz="4" w:space="0" w:color="auto"/>
            </w:tcBorders>
            <w:vAlign w:val="center"/>
          </w:tcPr>
          <w:p w:rsidR="003F7C27" w:rsidRDefault="003F7C27" w:rsidP="007575F2">
            <w:pPr>
              <w:widowControl/>
              <w:jc w:val="center"/>
              <w:rPr>
                <w:rFonts w:ascii="仿宋_GB2312" w:eastAsia="仿宋_GB2312" w:hAnsi="宋体" w:cs="宋体"/>
                <w:kern w:val="0"/>
                <w:sz w:val="24"/>
              </w:rPr>
            </w:pPr>
            <w:r>
              <w:rPr>
                <w:rFonts w:ascii="仿宋_GB2312" w:eastAsia="仿宋_GB2312" w:hAnsi="宋体" w:cs="宋体" w:hint="eastAsia"/>
                <w:kern w:val="0"/>
                <w:sz w:val="24"/>
              </w:rPr>
              <w:t>次</w:t>
            </w:r>
          </w:p>
        </w:tc>
        <w:tc>
          <w:tcPr>
            <w:tcW w:w="1080" w:type="dxa"/>
            <w:tcBorders>
              <w:top w:val="nil"/>
              <w:left w:val="nil"/>
              <w:bottom w:val="single" w:sz="4" w:space="0" w:color="auto"/>
              <w:right w:val="single" w:sz="8" w:space="0" w:color="auto"/>
            </w:tcBorders>
            <w:vAlign w:val="center"/>
          </w:tcPr>
          <w:p w:rsidR="003F7C27" w:rsidRDefault="003F7C27" w:rsidP="007575F2">
            <w:pPr>
              <w:widowControl/>
              <w:jc w:val="center"/>
              <w:rPr>
                <w:rFonts w:ascii="仿宋_GB2312" w:eastAsia="仿宋_GB2312" w:hAnsi="宋体" w:cs="宋体"/>
                <w:kern w:val="0"/>
                <w:sz w:val="24"/>
              </w:rPr>
            </w:pPr>
            <w:r>
              <w:rPr>
                <w:rFonts w:ascii="仿宋_GB2312" w:eastAsia="仿宋_GB2312" w:hAnsi="宋体" w:cs="宋体" w:hint="eastAsia"/>
                <w:kern w:val="0"/>
                <w:sz w:val="24"/>
              </w:rPr>
              <w:t>6</w:t>
            </w:r>
          </w:p>
        </w:tc>
      </w:tr>
      <w:tr w:rsidR="003F7C27" w:rsidTr="003F7C27">
        <w:trPr>
          <w:trHeight w:val="402"/>
          <w:jc w:val="center"/>
        </w:trPr>
        <w:tc>
          <w:tcPr>
            <w:tcW w:w="7755" w:type="dxa"/>
            <w:tcBorders>
              <w:top w:val="single" w:sz="4" w:space="0" w:color="auto"/>
              <w:left w:val="single" w:sz="4" w:space="0" w:color="auto"/>
              <w:bottom w:val="single" w:sz="4" w:space="0" w:color="auto"/>
              <w:right w:val="single" w:sz="4" w:space="0" w:color="auto"/>
            </w:tcBorders>
            <w:vAlign w:val="center"/>
          </w:tcPr>
          <w:p w:rsidR="003F7C27" w:rsidRDefault="003F7C27" w:rsidP="007575F2">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其中：主要负责同志参加新闻发布会次数</w:t>
            </w:r>
          </w:p>
        </w:tc>
        <w:tc>
          <w:tcPr>
            <w:tcW w:w="720" w:type="dxa"/>
            <w:tcBorders>
              <w:top w:val="nil"/>
              <w:left w:val="nil"/>
              <w:bottom w:val="single" w:sz="4" w:space="0" w:color="auto"/>
              <w:right w:val="single" w:sz="4" w:space="0" w:color="auto"/>
            </w:tcBorders>
            <w:vAlign w:val="center"/>
          </w:tcPr>
          <w:p w:rsidR="003F7C27" w:rsidRDefault="003F7C27" w:rsidP="007575F2">
            <w:pPr>
              <w:widowControl/>
              <w:jc w:val="center"/>
              <w:rPr>
                <w:rFonts w:ascii="仿宋_GB2312" w:eastAsia="仿宋_GB2312" w:hAnsi="宋体" w:cs="宋体"/>
                <w:kern w:val="0"/>
                <w:sz w:val="24"/>
              </w:rPr>
            </w:pPr>
            <w:r>
              <w:rPr>
                <w:rFonts w:ascii="仿宋_GB2312" w:eastAsia="仿宋_GB2312" w:hAnsi="宋体" w:cs="宋体" w:hint="eastAsia"/>
                <w:kern w:val="0"/>
                <w:sz w:val="24"/>
              </w:rPr>
              <w:t>次</w:t>
            </w:r>
          </w:p>
        </w:tc>
        <w:tc>
          <w:tcPr>
            <w:tcW w:w="1080" w:type="dxa"/>
            <w:tcBorders>
              <w:top w:val="nil"/>
              <w:left w:val="nil"/>
              <w:bottom w:val="single" w:sz="4" w:space="0" w:color="auto"/>
              <w:right w:val="single" w:sz="8" w:space="0" w:color="auto"/>
            </w:tcBorders>
            <w:vAlign w:val="center"/>
          </w:tcPr>
          <w:p w:rsidR="003F7C27" w:rsidRDefault="003F7C27" w:rsidP="007575F2">
            <w:pPr>
              <w:widowControl/>
              <w:jc w:val="center"/>
              <w:rPr>
                <w:rFonts w:ascii="仿宋_GB2312" w:eastAsia="仿宋_GB2312" w:hAnsi="宋体" w:cs="宋体"/>
                <w:kern w:val="0"/>
                <w:sz w:val="24"/>
              </w:rPr>
            </w:pPr>
            <w:r>
              <w:rPr>
                <w:rFonts w:ascii="仿宋_GB2312" w:eastAsia="仿宋_GB2312" w:hAnsi="宋体" w:cs="宋体" w:hint="eastAsia"/>
                <w:kern w:val="0"/>
                <w:sz w:val="24"/>
              </w:rPr>
              <w:t>3</w:t>
            </w:r>
          </w:p>
        </w:tc>
      </w:tr>
      <w:tr w:rsidR="003F7C27" w:rsidTr="003F7C27">
        <w:trPr>
          <w:trHeight w:val="402"/>
          <w:jc w:val="center"/>
        </w:trPr>
        <w:tc>
          <w:tcPr>
            <w:tcW w:w="7755" w:type="dxa"/>
            <w:tcBorders>
              <w:top w:val="nil"/>
              <w:left w:val="single" w:sz="8" w:space="0" w:color="auto"/>
              <w:bottom w:val="single" w:sz="4" w:space="0" w:color="auto"/>
              <w:right w:val="single" w:sz="4" w:space="0" w:color="auto"/>
            </w:tcBorders>
            <w:vAlign w:val="center"/>
          </w:tcPr>
          <w:p w:rsidR="003F7C27" w:rsidRDefault="003F7C27" w:rsidP="007575F2">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2.政府网站在线访谈次数</w:t>
            </w:r>
          </w:p>
        </w:tc>
        <w:tc>
          <w:tcPr>
            <w:tcW w:w="720" w:type="dxa"/>
            <w:tcBorders>
              <w:top w:val="nil"/>
              <w:left w:val="nil"/>
              <w:bottom w:val="single" w:sz="4" w:space="0" w:color="auto"/>
              <w:right w:val="single" w:sz="4" w:space="0" w:color="auto"/>
            </w:tcBorders>
            <w:vAlign w:val="center"/>
          </w:tcPr>
          <w:p w:rsidR="003F7C27" w:rsidRDefault="003F7C27" w:rsidP="007575F2">
            <w:pPr>
              <w:widowControl/>
              <w:jc w:val="center"/>
              <w:rPr>
                <w:rFonts w:ascii="仿宋_GB2312" w:eastAsia="仿宋_GB2312" w:hAnsi="宋体" w:cs="宋体"/>
                <w:kern w:val="0"/>
                <w:sz w:val="24"/>
              </w:rPr>
            </w:pPr>
            <w:r>
              <w:rPr>
                <w:rFonts w:ascii="仿宋_GB2312" w:eastAsia="仿宋_GB2312" w:hAnsi="宋体" w:cs="宋体" w:hint="eastAsia"/>
                <w:kern w:val="0"/>
                <w:sz w:val="24"/>
              </w:rPr>
              <w:t>次</w:t>
            </w:r>
          </w:p>
        </w:tc>
        <w:tc>
          <w:tcPr>
            <w:tcW w:w="1080" w:type="dxa"/>
            <w:tcBorders>
              <w:top w:val="nil"/>
              <w:left w:val="nil"/>
              <w:bottom w:val="single" w:sz="4" w:space="0" w:color="auto"/>
              <w:right w:val="single" w:sz="8" w:space="0" w:color="auto"/>
            </w:tcBorders>
            <w:vAlign w:val="center"/>
          </w:tcPr>
          <w:p w:rsidR="003F7C27" w:rsidRDefault="003F7C27" w:rsidP="007575F2">
            <w:pPr>
              <w:widowControl/>
              <w:jc w:val="center"/>
              <w:rPr>
                <w:rFonts w:ascii="仿宋_GB2312" w:eastAsia="仿宋_GB2312" w:hAnsi="宋体" w:cs="宋体"/>
                <w:kern w:val="0"/>
                <w:sz w:val="24"/>
              </w:rPr>
            </w:pPr>
            <w:r>
              <w:rPr>
                <w:rFonts w:ascii="仿宋_GB2312" w:eastAsia="仿宋_GB2312" w:hAnsi="宋体" w:cs="宋体" w:hint="eastAsia"/>
                <w:kern w:val="0"/>
                <w:sz w:val="24"/>
              </w:rPr>
              <w:t>2</w:t>
            </w:r>
          </w:p>
        </w:tc>
      </w:tr>
      <w:tr w:rsidR="003F7C27" w:rsidTr="003F7C27">
        <w:trPr>
          <w:trHeight w:val="402"/>
          <w:jc w:val="center"/>
        </w:trPr>
        <w:tc>
          <w:tcPr>
            <w:tcW w:w="7755" w:type="dxa"/>
            <w:tcBorders>
              <w:top w:val="nil"/>
              <w:left w:val="single" w:sz="8" w:space="0" w:color="auto"/>
              <w:bottom w:val="single" w:sz="4" w:space="0" w:color="auto"/>
              <w:right w:val="single" w:sz="4" w:space="0" w:color="auto"/>
            </w:tcBorders>
            <w:vAlign w:val="center"/>
          </w:tcPr>
          <w:p w:rsidR="003F7C27" w:rsidRDefault="003F7C27" w:rsidP="007575F2">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其中：主要负责同志参加政府网站在线访谈次数</w:t>
            </w:r>
          </w:p>
        </w:tc>
        <w:tc>
          <w:tcPr>
            <w:tcW w:w="720" w:type="dxa"/>
            <w:tcBorders>
              <w:top w:val="nil"/>
              <w:left w:val="nil"/>
              <w:bottom w:val="single" w:sz="4" w:space="0" w:color="auto"/>
              <w:right w:val="single" w:sz="4" w:space="0" w:color="auto"/>
            </w:tcBorders>
            <w:vAlign w:val="center"/>
          </w:tcPr>
          <w:p w:rsidR="003F7C27" w:rsidRDefault="003F7C27" w:rsidP="007575F2">
            <w:pPr>
              <w:widowControl/>
              <w:jc w:val="center"/>
              <w:rPr>
                <w:rFonts w:ascii="仿宋_GB2312" w:eastAsia="仿宋_GB2312" w:hAnsi="宋体" w:cs="宋体"/>
                <w:kern w:val="0"/>
                <w:sz w:val="24"/>
              </w:rPr>
            </w:pPr>
            <w:r>
              <w:rPr>
                <w:rFonts w:ascii="仿宋_GB2312" w:eastAsia="仿宋_GB2312" w:hAnsi="宋体" w:cs="宋体" w:hint="eastAsia"/>
                <w:kern w:val="0"/>
                <w:sz w:val="24"/>
              </w:rPr>
              <w:t>次</w:t>
            </w:r>
          </w:p>
        </w:tc>
        <w:tc>
          <w:tcPr>
            <w:tcW w:w="1080" w:type="dxa"/>
            <w:tcBorders>
              <w:top w:val="nil"/>
              <w:left w:val="nil"/>
              <w:bottom w:val="single" w:sz="4" w:space="0" w:color="auto"/>
              <w:right w:val="single" w:sz="8" w:space="0" w:color="auto"/>
            </w:tcBorders>
            <w:vAlign w:val="center"/>
          </w:tcPr>
          <w:p w:rsidR="003F7C27" w:rsidRDefault="003F7C27" w:rsidP="007575F2">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3F7C27" w:rsidTr="003F7C27">
        <w:trPr>
          <w:trHeight w:val="402"/>
          <w:jc w:val="center"/>
        </w:trPr>
        <w:tc>
          <w:tcPr>
            <w:tcW w:w="7755" w:type="dxa"/>
            <w:tcBorders>
              <w:top w:val="nil"/>
              <w:left w:val="single" w:sz="8" w:space="0" w:color="auto"/>
              <w:bottom w:val="single" w:sz="4" w:space="0" w:color="auto"/>
              <w:right w:val="single" w:sz="4" w:space="0" w:color="auto"/>
            </w:tcBorders>
            <w:vAlign w:val="center"/>
          </w:tcPr>
          <w:p w:rsidR="003F7C27" w:rsidRDefault="003F7C27" w:rsidP="007575F2">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3.政策解读稿件发布数</w:t>
            </w:r>
          </w:p>
        </w:tc>
        <w:tc>
          <w:tcPr>
            <w:tcW w:w="720" w:type="dxa"/>
            <w:tcBorders>
              <w:top w:val="nil"/>
              <w:left w:val="nil"/>
              <w:bottom w:val="single" w:sz="4" w:space="0" w:color="auto"/>
              <w:right w:val="single" w:sz="4" w:space="0" w:color="auto"/>
            </w:tcBorders>
            <w:vAlign w:val="center"/>
          </w:tcPr>
          <w:p w:rsidR="003F7C27" w:rsidRDefault="003F7C27" w:rsidP="007575F2">
            <w:pPr>
              <w:widowControl/>
              <w:jc w:val="center"/>
              <w:rPr>
                <w:rFonts w:ascii="仿宋_GB2312" w:eastAsia="仿宋_GB2312" w:hAnsi="宋体" w:cs="宋体"/>
                <w:kern w:val="0"/>
                <w:sz w:val="24"/>
              </w:rPr>
            </w:pPr>
            <w:r>
              <w:rPr>
                <w:rFonts w:ascii="仿宋_GB2312" w:eastAsia="仿宋_GB2312" w:hAnsi="宋体" w:cs="宋体" w:hint="eastAsia"/>
                <w:kern w:val="0"/>
                <w:sz w:val="24"/>
              </w:rPr>
              <w:t>篇</w:t>
            </w:r>
          </w:p>
        </w:tc>
        <w:tc>
          <w:tcPr>
            <w:tcW w:w="1080" w:type="dxa"/>
            <w:tcBorders>
              <w:top w:val="nil"/>
              <w:left w:val="nil"/>
              <w:bottom w:val="single" w:sz="4" w:space="0" w:color="auto"/>
              <w:right w:val="single" w:sz="8" w:space="0" w:color="auto"/>
            </w:tcBorders>
            <w:vAlign w:val="center"/>
          </w:tcPr>
          <w:p w:rsidR="003F7C27" w:rsidRDefault="003F7C27" w:rsidP="007575F2">
            <w:pPr>
              <w:widowControl/>
              <w:jc w:val="center"/>
              <w:rPr>
                <w:rFonts w:ascii="仿宋_GB2312" w:eastAsia="仿宋_GB2312" w:hAnsi="宋体" w:cs="宋体"/>
                <w:kern w:val="0"/>
                <w:sz w:val="24"/>
              </w:rPr>
            </w:pPr>
            <w:r>
              <w:rPr>
                <w:rFonts w:ascii="仿宋_GB2312" w:eastAsia="仿宋_GB2312" w:hAnsi="宋体" w:cs="宋体" w:hint="eastAsia"/>
                <w:kern w:val="0"/>
                <w:sz w:val="24"/>
              </w:rPr>
              <w:t>7</w:t>
            </w:r>
          </w:p>
        </w:tc>
      </w:tr>
      <w:tr w:rsidR="003F7C27" w:rsidTr="003F7C27">
        <w:trPr>
          <w:trHeight w:val="402"/>
          <w:jc w:val="center"/>
        </w:trPr>
        <w:tc>
          <w:tcPr>
            <w:tcW w:w="7755" w:type="dxa"/>
            <w:tcBorders>
              <w:top w:val="nil"/>
              <w:left w:val="single" w:sz="8" w:space="0" w:color="auto"/>
              <w:bottom w:val="single" w:sz="4" w:space="0" w:color="auto"/>
              <w:right w:val="single" w:sz="4" w:space="0" w:color="auto"/>
            </w:tcBorders>
            <w:vAlign w:val="center"/>
          </w:tcPr>
          <w:p w:rsidR="003F7C27" w:rsidRDefault="003F7C27" w:rsidP="007575F2">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4.微博微信回应事件数</w:t>
            </w:r>
          </w:p>
        </w:tc>
        <w:tc>
          <w:tcPr>
            <w:tcW w:w="720" w:type="dxa"/>
            <w:tcBorders>
              <w:top w:val="nil"/>
              <w:left w:val="nil"/>
              <w:bottom w:val="single" w:sz="4" w:space="0" w:color="auto"/>
              <w:right w:val="single" w:sz="4" w:space="0" w:color="auto"/>
            </w:tcBorders>
            <w:vAlign w:val="center"/>
          </w:tcPr>
          <w:p w:rsidR="003F7C27" w:rsidRDefault="003F7C27" w:rsidP="007575F2">
            <w:pPr>
              <w:widowControl/>
              <w:jc w:val="center"/>
              <w:rPr>
                <w:rFonts w:ascii="仿宋_GB2312" w:eastAsia="仿宋_GB2312" w:hAnsi="宋体" w:cs="宋体"/>
                <w:kern w:val="0"/>
                <w:sz w:val="24"/>
              </w:rPr>
            </w:pPr>
            <w:r>
              <w:rPr>
                <w:rFonts w:ascii="仿宋_GB2312" w:eastAsia="仿宋_GB2312" w:hAnsi="宋体" w:cs="宋体" w:hint="eastAsia"/>
                <w:kern w:val="0"/>
                <w:sz w:val="24"/>
              </w:rPr>
              <w:t>次</w:t>
            </w:r>
          </w:p>
        </w:tc>
        <w:tc>
          <w:tcPr>
            <w:tcW w:w="1080" w:type="dxa"/>
            <w:tcBorders>
              <w:top w:val="nil"/>
              <w:left w:val="nil"/>
              <w:bottom w:val="single" w:sz="4" w:space="0" w:color="auto"/>
              <w:right w:val="single" w:sz="8" w:space="0" w:color="auto"/>
            </w:tcBorders>
            <w:vAlign w:val="center"/>
          </w:tcPr>
          <w:p w:rsidR="003F7C27" w:rsidRDefault="003F7C27" w:rsidP="007575F2">
            <w:pPr>
              <w:widowControl/>
              <w:jc w:val="center"/>
              <w:rPr>
                <w:rFonts w:ascii="仿宋_GB2312" w:eastAsia="仿宋_GB2312" w:hAnsi="宋体" w:cs="宋体"/>
                <w:kern w:val="0"/>
                <w:sz w:val="24"/>
              </w:rPr>
            </w:pPr>
            <w:r>
              <w:rPr>
                <w:rFonts w:ascii="仿宋_GB2312" w:eastAsia="仿宋_GB2312" w:hAnsi="宋体" w:cs="宋体" w:hint="eastAsia"/>
                <w:kern w:val="0"/>
                <w:sz w:val="24"/>
              </w:rPr>
              <w:t>68</w:t>
            </w:r>
          </w:p>
        </w:tc>
      </w:tr>
      <w:tr w:rsidR="003F7C27" w:rsidTr="003F7C27">
        <w:trPr>
          <w:trHeight w:val="402"/>
          <w:jc w:val="center"/>
        </w:trPr>
        <w:tc>
          <w:tcPr>
            <w:tcW w:w="7755" w:type="dxa"/>
            <w:tcBorders>
              <w:top w:val="nil"/>
              <w:left w:val="single" w:sz="8" w:space="0" w:color="auto"/>
              <w:bottom w:val="single" w:sz="4" w:space="0" w:color="auto"/>
              <w:right w:val="single" w:sz="4" w:space="0" w:color="auto"/>
            </w:tcBorders>
            <w:vAlign w:val="center"/>
          </w:tcPr>
          <w:p w:rsidR="003F7C27" w:rsidRDefault="003F7C27" w:rsidP="007575F2">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5.其他方式回应事件数</w:t>
            </w:r>
          </w:p>
        </w:tc>
        <w:tc>
          <w:tcPr>
            <w:tcW w:w="720" w:type="dxa"/>
            <w:tcBorders>
              <w:top w:val="nil"/>
              <w:left w:val="nil"/>
              <w:bottom w:val="single" w:sz="4" w:space="0" w:color="auto"/>
              <w:right w:val="single" w:sz="4" w:space="0" w:color="auto"/>
            </w:tcBorders>
            <w:vAlign w:val="center"/>
          </w:tcPr>
          <w:p w:rsidR="003F7C27" w:rsidRDefault="003F7C27" w:rsidP="007575F2">
            <w:pPr>
              <w:widowControl/>
              <w:jc w:val="center"/>
              <w:rPr>
                <w:rFonts w:ascii="仿宋_GB2312" w:eastAsia="仿宋_GB2312" w:hAnsi="宋体" w:cs="宋体"/>
                <w:kern w:val="0"/>
                <w:sz w:val="24"/>
              </w:rPr>
            </w:pPr>
            <w:r>
              <w:rPr>
                <w:rFonts w:ascii="仿宋_GB2312" w:eastAsia="仿宋_GB2312" w:hAnsi="宋体" w:cs="宋体" w:hint="eastAsia"/>
                <w:kern w:val="0"/>
                <w:sz w:val="24"/>
              </w:rPr>
              <w:t>次</w:t>
            </w:r>
          </w:p>
        </w:tc>
        <w:tc>
          <w:tcPr>
            <w:tcW w:w="1080" w:type="dxa"/>
            <w:tcBorders>
              <w:top w:val="nil"/>
              <w:left w:val="nil"/>
              <w:bottom w:val="single" w:sz="4" w:space="0" w:color="auto"/>
              <w:right w:val="single" w:sz="8" w:space="0" w:color="auto"/>
            </w:tcBorders>
            <w:vAlign w:val="center"/>
          </w:tcPr>
          <w:p w:rsidR="003F7C27" w:rsidRDefault="003F7C27" w:rsidP="007575F2">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3F7C27" w:rsidTr="003F7C27">
        <w:trPr>
          <w:trHeight w:val="402"/>
          <w:jc w:val="center"/>
        </w:trPr>
        <w:tc>
          <w:tcPr>
            <w:tcW w:w="7755" w:type="dxa"/>
            <w:tcBorders>
              <w:top w:val="nil"/>
              <w:left w:val="single" w:sz="8" w:space="0" w:color="auto"/>
              <w:bottom w:val="single" w:sz="4" w:space="0" w:color="auto"/>
              <w:right w:val="single" w:sz="4" w:space="0" w:color="auto"/>
            </w:tcBorders>
            <w:vAlign w:val="center"/>
          </w:tcPr>
          <w:p w:rsidR="003F7C27" w:rsidRDefault="003F7C27" w:rsidP="007575F2">
            <w:pPr>
              <w:widowControl/>
              <w:jc w:val="left"/>
              <w:rPr>
                <w:rFonts w:ascii="黑体" w:eastAsia="黑体" w:hAnsi="宋体" w:cs="宋体"/>
                <w:color w:val="000000"/>
                <w:kern w:val="0"/>
                <w:sz w:val="24"/>
              </w:rPr>
            </w:pPr>
            <w:r>
              <w:rPr>
                <w:rFonts w:ascii="黑体" w:eastAsia="黑体" w:hAnsi="宋体" w:cs="宋体" w:hint="eastAsia"/>
                <w:color w:val="000000"/>
                <w:kern w:val="0"/>
                <w:sz w:val="24"/>
              </w:rPr>
              <w:t>三、依申请公开情况</w:t>
            </w:r>
          </w:p>
        </w:tc>
        <w:tc>
          <w:tcPr>
            <w:tcW w:w="720" w:type="dxa"/>
            <w:tcBorders>
              <w:top w:val="nil"/>
              <w:left w:val="nil"/>
              <w:bottom w:val="single" w:sz="4" w:space="0" w:color="auto"/>
              <w:right w:val="single" w:sz="4" w:space="0" w:color="auto"/>
              <w:tr2bl w:val="single" w:sz="4" w:space="0" w:color="auto"/>
            </w:tcBorders>
            <w:vAlign w:val="center"/>
          </w:tcPr>
          <w:p w:rsidR="003F7C27" w:rsidRDefault="003F7C27" w:rsidP="007575F2">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080" w:type="dxa"/>
            <w:tcBorders>
              <w:top w:val="nil"/>
              <w:left w:val="nil"/>
              <w:bottom w:val="single" w:sz="4" w:space="0" w:color="auto"/>
              <w:right w:val="single" w:sz="8" w:space="0" w:color="auto"/>
            </w:tcBorders>
            <w:vAlign w:val="center"/>
          </w:tcPr>
          <w:p w:rsidR="003F7C27" w:rsidRDefault="003F7C27" w:rsidP="007575F2">
            <w:pPr>
              <w:widowControl/>
              <w:jc w:val="center"/>
              <w:rPr>
                <w:rFonts w:ascii="宋体" w:hAnsi="宋体" w:cs="宋体"/>
                <w:color w:val="000000"/>
                <w:kern w:val="0"/>
                <w:sz w:val="24"/>
              </w:rPr>
            </w:pPr>
          </w:p>
        </w:tc>
      </w:tr>
      <w:tr w:rsidR="003F7C27" w:rsidTr="003F7C27">
        <w:trPr>
          <w:trHeight w:val="402"/>
          <w:jc w:val="center"/>
        </w:trPr>
        <w:tc>
          <w:tcPr>
            <w:tcW w:w="7755" w:type="dxa"/>
            <w:tcBorders>
              <w:top w:val="nil"/>
              <w:left w:val="single" w:sz="8" w:space="0" w:color="auto"/>
              <w:bottom w:val="single" w:sz="4" w:space="0" w:color="auto"/>
              <w:right w:val="single" w:sz="4" w:space="0" w:color="auto"/>
            </w:tcBorders>
            <w:vAlign w:val="center"/>
          </w:tcPr>
          <w:p w:rsidR="003F7C27" w:rsidRDefault="003F7C27" w:rsidP="007575F2">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（一）收到申请数</w:t>
            </w:r>
          </w:p>
        </w:tc>
        <w:tc>
          <w:tcPr>
            <w:tcW w:w="720" w:type="dxa"/>
            <w:tcBorders>
              <w:top w:val="nil"/>
              <w:left w:val="nil"/>
              <w:bottom w:val="single" w:sz="4" w:space="0" w:color="auto"/>
              <w:right w:val="single" w:sz="4" w:space="0" w:color="auto"/>
            </w:tcBorders>
            <w:vAlign w:val="center"/>
          </w:tcPr>
          <w:p w:rsidR="003F7C27" w:rsidRDefault="003F7C27" w:rsidP="007575F2">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vAlign w:val="center"/>
          </w:tcPr>
          <w:p w:rsidR="003F7C27" w:rsidRDefault="003F7C27" w:rsidP="007575F2">
            <w:pPr>
              <w:widowControl/>
              <w:jc w:val="center"/>
              <w:rPr>
                <w:rFonts w:ascii="仿宋_GB2312" w:eastAsia="仿宋_GB2312" w:hAnsi="宋体" w:cs="宋体"/>
                <w:kern w:val="0"/>
                <w:sz w:val="24"/>
              </w:rPr>
            </w:pPr>
            <w:r>
              <w:rPr>
                <w:rFonts w:ascii="仿宋_GB2312" w:eastAsia="仿宋_GB2312" w:hAnsi="宋体" w:cs="宋体" w:hint="eastAsia"/>
                <w:kern w:val="0"/>
                <w:sz w:val="24"/>
              </w:rPr>
              <w:t>120</w:t>
            </w:r>
          </w:p>
        </w:tc>
      </w:tr>
      <w:tr w:rsidR="003F7C27" w:rsidTr="003F7C27">
        <w:trPr>
          <w:trHeight w:val="402"/>
          <w:jc w:val="center"/>
        </w:trPr>
        <w:tc>
          <w:tcPr>
            <w:tcW w:w="7755" w:type="dxa"/>
            <w:tcBorders>
              <w:top w:val="nil"/>
              <w:left w:val="single" w:sz="8" w:space="0" w:color="auto"/>
              <w:bottom w:val="single" w:sz="4" w:space="0" w:color="auto"/>
              <w:right w:val="single" w:sz="4" w:space="0" w:color="auto"/>
            </w:tcBorders>
            <w:vAlign w:val="center"/>
          </w:tcPr>
          <w:p w:rsidR="003F7C27" w:rsidRDefault="003F7C27" w:rsidP="007575F2">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1.当面申请数</w:t>
            </w:r>
          </w:p>
        </w:tc>
        <w:tc>
          <w:tcPr>
            <w:tcW w:w="720" w:type="dxa"/>
            <w:tcBorders>
              <w:top w:val="nil"/>
              <w:left w:val="nil"/>
              <w:bottom w:val="single" w:sz="4" w:space="0" w:color="auto"/>
              <w:right w:val="single" w:sz="4" w:space="0" w:color="auto"/>
            </w:tcBorders>
            <w:vAlign w:val="center"/>
          </w:tcPr>
          <w:p w:rsidR="003F7C27" w:rsidRDefault="003F7C27" w:rsidP="007575F2">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vAlign w:val="center"/>
          </w:tcPr>
          <w:p w:rsidR="003F7C27" w:rsidRDefault="003F7C27" w:rsidP="007575F2">
            <w:pPr>
              <w:widowControl/>
              <w:jc w:val="center"/>
              <w:rPr>
                <w:rFonts w:ascii="仿宋_GB2312" w:eastAsia="仿宋_GB2312" w:hAnsi="宋体" w:cs="宋体"/>
                <w:kern w:val="0"/>
                <w:sz w:val="24"/>
              </w:rPr>
            </w:pPr>
            <w:r>
              <w:rPr>
                <w:rFonts w:ascii="仿宋_GB2312" w:eastAsia="仿宋_GB2312" w:hAnsi="宋体" w:cs="宋体" w:hint="eastAsia"/>
                <w:kern w:val="0"/>
                <w:sz w:val="24"/>
              </w:rPr>
              <w:t>72</w:t>
            </w:r>
          </w:p>
        </w:tc>
      </w:tr>
      <w:tr w:rsidR="003F7C27" w:rsidTr="003F7C27">
        <w:trPr>
          <w:trHeight w:val="402"/>
          <w:jc w:val="center"/>
        </w:trPr>
        <w:tc>
          <w:tcPr>
            <w:tcW w:w="7755" w:type="dxa"/>
            <w:tcBorders>
              <w:top w:val="nil"/>
              <w:left w:val="single" w:sz="8" w:space="0" w:color="auto"/>
              <w:bottom w:val="single" w:sz="4" w:space="0" w:color="auto"/>
              <w:right w:val="single" w:sz="4" w:space="0" w:color="auto"/>
            </w:tcBorders>
            <w:vAlign w:val="center"/>
          </w:tcPr>
          <w:p w:rsidR="003F7C27" w:rsidRDefault="003F7C27" w:rsidP="007575F2">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2.传真申请数</w:t>
            </w:r>
          </w:p>
        </w:tc>
        <w:tc>
          <w:tcPr>
            <w:tcW w:w="720" w:type="dxa"/>
            <w:tcBorders>
              <w:top w:val="nil"/>
              <w:left w:val="nil"/>
              <w:bottom w:val="single" w:sz="4" w:space="0" w:color="auto"/>
              <w:right w:val="single" w:sz="4" w:space="0" w:color="auto"/>
            </w:tcBorders>
            <w:vAlign w:val="center"/>
          </w:tcPr>
          <w:p w:rsidR="003F7C27" w:rsidRDefault="003F7C27" w:rsidP="007575F2">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vAlign w:val="center"/>
          </w:tcPr>
          <w:p w:rsidR="003F7C27" w:rsidRDefault="003F7C27" w:rsidP="007575F2">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3F7C27" w:rsidTr="003F7C27">
        <w:trPr>
          <w:trHeight w:val="402"/>
          <w:jc w:val="center"/>
        </w:trPr>
        <w:tc>
          <w:tcPr>
            <w:tcW w:w="7755" w:type="dxa"/>
            <w:tcBorders>
              <w:top w:val="nil"/>
              <w:left w:val="single" w:sz="8" w:space="0" w:color="auto"/>
              <w:bottom w:val="single" w:sz="4" w:space="0" w:color="auto"/>
              <w:right w:val="single" w:sz="4" w:space="0" w:color="auto"/>
            </w:tcBorders>
            <w:vAlign w:val="center"/>
          </w:tcPr>
          <w:p w:rsidR="003F7C27" w:rsidRDefault="003F7C27" w:rsidP="007575F2">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3.网络申请数</w:t>
            </w:r>
          </w:p>
        </w:tc>
        <w:tc>
          <w:tcPr>
            <w:tcW w:w="720" w:type="dxa"/>
            <w:tcBorders>
              <w:top w:val="nil"/>
              <w:left w:val="nil"/>
              <w:bottom w:val="single" w:sz="4" w:space="0" w:color="auto"/>
              <w:right w:val="single" w:sz="4" w:space="0" w:color="auto"/>
            </w:tcBorders>
            <w:vAlign w:val="center"/>
          </w:tcPr>
          <w:p w:rsidR="003F7C27" w:rsidRDefault="003F7C27" w:rsidP="007575F2">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vAlign w:val="center"/>
          </w:tcPr>
          <w:p w:rsidR="003F7C27" w:rsidRDefault="003F7C27" w:rsidP="007575F2">
            <w:pPr>
              <w:widowControl/>
              <w:jc w:val="center"/>
              <w:rPr>
                <w:rFonts w:ascii="仿宋_GB2312" w:eastAsia="仿宋_GB2312" w:hAnsi="宋体" w:cs="宋体"/>
                <w:kern w:val="0"/>
                <w:sz w:val="24"/>
              </w:rPr>
            </w:pPr>
            <w:r>
              <w:rPr>
                <w:rFonts w:ascii="仿宋_GB2312" w:eastAsia="仿宋_GB2312" w:hAnsi="宋体" w:cs="宋体" w:hint="eastAsia"/>
                <w:kern w:val="0"/>
                <w:sz w:val="24"/>
              </w:rPr>
              <w:t>12</w:t>
            </w:r>
          </w:p>
        </w:tc>
      </w:tr>
      <w:tr w:rsidR="003F7C27" w:rsidTr="003F7C27">
        <w:trPr>
          <w:trHeight w:val="402"/>
          <w:jc w:val="center"/>
        </w:trPr>
        <w:tc>
          <w:tcPr>
            <w:tcW w:w="7755" w:type="dxa"/>
            <w:tcBorders>
              <w:top w:val="nil"/>
              <w:left w:val="single" w:sz="8" w:space="0" w:color="auto"/>
              <w:bottom w:val="single" w:sz="4" w:space="0" w:color="auto"/>
              <w:right w:val="single" w:sz="4" w:space="0" w:color="auto"/>
            </w:tcBorders>
            <w:vAlign w:val="center"/>
          </w:tcPr>
          <w:p w:rsidR="003F7C27" w:rsidRDefault="003F7C27" w:rsidP="007575F2">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4.信函申请数</w:t>
            </w:r>
          </w:p>
        </w:tc>
        <w:tc>
          <w:tcPr>
            <w:tcW w:w="720" w:type="dxa"/>
            <w:tcBorders>
              <w:top w:val="nil"/>
              <w:left w:val="nil"/>
              <w:bottom w:val="single" w:sz="4" w:space="0" w:color="auto"/>
              <w:right w:val="single" w:sz="4" w:space="0" w:color="auto"/>
            </w:tcBorders>
            <w:vAlign w:val="center"/>
          </w:tcPr>
          <w:p w:rsidR="003F7C27" w:rsidRDefault="003F7C27" w:rsidP="007575F2">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vAlign w:val="center"/>
          </w:tcPr>
          <w:p w:rsidR="003F7C27" w:rsidRDefault="003F7C27" w:rsidP="007575F2">
            <w:pPr>
              <w:widowControl/>
              <w:jc w:val="center"/>
              <w:rPr>
                <w:rFonts w:ascii="仿宋_GB2312" w:eastAsia="仿宋_GB2312" w:hAnsi="宋体" w:cs="宋体"/>
                <w:kern w:val="0"/>
                <w:sz w:val="24"/>
              </w:rPr>
            </w:pPr>
            <w:r>
              <w:rPr>
                <w:rFonts w:ascii="仿宋_GB2312" w:eastAsia="仿宋_GB2312" w:hAnsi="宋体" w:cs="宋体" w:hint="eastAsia"/>
                <w:kern w:val="0"/>
                <w:sz w:val="24"/>
              </w:rPr>
              <w:t>36</w:t>
            </w:r>
          </w:p>
        </w:tc>
      </w:tr>
      <w:tr w:rsidR="003F7C27" w:rsidTr="003F7C27">
        <w:trPr>
          <w:trHeight w:val="402"/>
          <w:jc w:val="center"/>
        </w:trPr>
        <w:tc>
          <w:tcPr>
            <w:tcW w:w="7755" w:type="dxa"/>
            <w:tcBorders>
              <w:top w:val="nil"/>
              <w:left w:val="single" w:sz="8" w:space="0" w:color="auto"/>
              <w:bottom w:val="single" w:sz="4" w:space="0" w:color="auto"/>
              <w:right w:val="single" w:sz="4" w:space="0" w:color="auto"/>
            </w:tcBorders>
            <w:vAlign w:val="center"/>
          </w:tcPr>
          <w:p w:rsidR="003F7C27" w:rsidRDefault="003F7C27" w:rsidP="007575F2">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（二）申请办结数</w:t>
            </w:r>
          </w:p>
        </w:tc>
        <w:tc>
          <w:tcPr>
            <w:tcW w:w="720" w:type="dxa"/>
            <w:tcBorders>
              <w:top w:val="nil"/>
              <w:left w:val="nil"/>
              <w:bottom w:val="single" w:sz="4" w:space="0" w:color="auto"/>
              <w:right w:val="single" w:sz="4" w:space="0" w:color="auto"/>
            </w:tcBorders>
            <w:vAlign w:val="center"/>
          </w:tcPr>
          <w:p w:rsidR="003F7C27" w:rsidRDefault="003F7C27" w:rsidP="007575F2">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vAlign w:val="center"/>
          </w:tcPr>
          <w:p w:rsidR="003F7C27" w:rsidRDefault="003F7C27" w:rsidP="007575F2">
            <w:pPr>
              <w:widowControl/>
              <w:jc w:val="center"/>
              <w:rPr>
                <w:rFonts w:ascii="仿宋_GB2312" w:eastAsia="仿宋_GB2312" w:hAnsi="宋体" w:cs="宋体"/>
                <w:kern w:val="0"/>
                <w:sz w:val="24"/>
              </w:rPr>
            </w:pPr>
            <w:r>
              <w:rPr>
                <w:rFonts w:ascii="仿宋_GB2312" w:eastAsia="仿宋_GB2312" w:hAnsi="宋体" w:cs="宋体" w:hint="eastAsia"/>
                <w:kern w:val="0"/>
                <w:sz w:val="24"/>
              </w:rPr>
              <w:t>120</w:t>
            </w:r>
          </w:p>
        </w:tc>
      </w:tr>
      <w:tr w:rsidR="003F7C27" w:rsidTr="003F7C27">
        <w:trPr>
          <w:trHeight w:val="402"/>
          <w:jc w:val="center"/>
        </w:trPr>
        <w:tc>
          <w:tcPr>
            <w:tcW w:w="7755" w:type="dxa"/>
            <w:tcBorders>
              <w:top w:val="nil"/>
              <w:left w:val="single" w:sz="8" w:space="0" w:color="auto"/>
              <w:bottom w:val="single" w:sz="4" w:space="0" w:color="auto"/>
              <w:right w:val="single" w:sz="4" w:space="0" w:color="auto"/>
            </w:tcBorders>
            <w:vAlign w:val="center"/>
          </w:tcPr>
          <w:p w:rsidR="003F7C27" w:rsidRDefault="003F7C27" w:rsidP="007575F2">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1.按时办结数</w:t>
            </w:r>
          </w:p>
        </w:tc>
        <w:tc>
          <w:tcPr>
            <w:tcW w:w="720" w:type="dxa"/>
            <w:tcBorders>
              <w:top w:val="nil"/>
              <w:left w:val="nil"/>
              <w:bottom w:val="single" w:sz="4" w:space="0" w:color="auto"/>
              <w:right w:val="single" w:sz="4" w:space="0" w:color="auto"/>
            </w:tcBorders>
            <w:vAlign w:val="center"/>
          </w:tcPr>
          <w:p w:rsidR="003F7C27" w:rsidRDefault="003F7C27" w:rsidP="007575F2">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vAlign w:val="center"/>
          </w:tcPr>
          <w:p w:rsidR="003F7C27" w:rsidRDefault="003F7C27" w:rsidP="007575F2">
            <w:pPr>
              <w:widowControl/>
              <w:jc w:val="center"/>
              <w:rPr>
                <w:rFonts w:ascii="仿宋_GB2312" w:eastAsia="仿宋_GB2312" w:hAnsi="宋体" w:cs="宋体"/>
                <w:kern w:val="0"/>
                <w:sz w:val="24"/>
              </w:rPr>
            </w:pPr>
            <w:r>
              <w:rPr>
                <w:rFonts w:ascii="仿宋_GB2312" w:eastAsia="仿宋_GB2312" w:hAnsi="宋体" w:cs="宋体" w:hint="eastAsia"/>
                <w:kern w:val="0"/>
                <w:sz w:val="24"/>
              </w:rPr>
              <w:t>114</w:t>
            </w:r>
          </w:p>
        </w:tc>
      </w:tr>
      <w:tr w:rsidR="003F7C27" w:rsidTr="003F7C27">
        <w:trPr>
          <w:trHeight w:val="402"/>
          <w:jc w:val="center"/>
        </w:trPr>
        <w:tc>
          <w:tcPr>
            <w:tcW w:w="7755" w:type="dxa"/>
            <w:tcBorders>
              <w:top w:val="nil"/>
              <w:left w:val="single" w:sz="8" w:space="0" w:color="auto"/>
              <w:bottom w:val="single" w:sz="4" w:space="0" w:color="auto"/>
              <w:right w:val="single" w:sz="4" w:space="0" w:color="auto"/>
            </w:tcBorders>
            <w:vAlign w:val="center"/>
          </w:tcPr>
          <w:p w:rsidR="003F7C27" w:rsidRDefault="003F7C27" w:rsidP="007575F2">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2.延期办结数</w:t>
            </w:r>
          </w:p>
        </w:tc>
        <w:tc>
          <w:tcPr>
            <w:tcW w:w="720" w:type="dxa"/>
            <w:tcBorders>
              <w:top w:val="nil"/>
              <w:left w:val="nil"/>
              <w:bottom w:val="single" w:sz="4" w:space="0" w:color="auto"/>
              <w:right w:val="single" w:sz="4" w:space="0" w:color="auto"/>
            </w:tcBorders>
            <w:vAlign w:val="center"/>
          </w:tcPr>
          <w:p w:rsidR="003F7C27" w:rsidRDefault="003F7C27" w:rsidP="007575F2">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vAlign w:val="center"/>
          </w:tcPr>
          <w:p w:rsidR="003F7C27" w:rsidRDefault="003F7C27" w:rsidP="007575F2">
            <w:pPr>
              <w:widowControl/>
              <w:jc w:val="center"/>
              <w:rPr>
                <w:rFonts w:ascii="仿宋_GB2312" w:eastAsia="仿宋_GB2312" w:hAnsi="宋体" w:cs="宋体"/>
                <w:kern w:val="0"/>
                <w:sz w:val="24"/>
              </w:rPr>
            </w:pPr>
            <w:r>
              <w:rPr>
                <w:rFonts w:ascii="仿宋_GB2312" w:eastAsia="仿宋_GB2312" w:hAnsi="宋体" w:cs="宋体" w:hint="eastAsia"/>
                <w:kern w:val="0"/>
                <w:sz w:val="24"/>
              </w:rPr>
              <w:t>6</w:t>
            </w:r>
          </w:p>
        </w:tc>
      </w:tr>
      <w:tr w:rsidR="003F7C27" w:rsidTr="003F7C27">
        <w:trPr>
          <w:trHeight w:val="402"/>
          <w:jc w:val="center"/>
        </w:trPr>
        <w:tc>
          <w:tcPr>
            <w:tcW w:w="7755" w:type="dxa"/>
            <w:tcBorders>
              <w:top w:val="nil"/>
              <w:left w:val="single" w:sz="8" w:space="0" w:color="auto"/>
              <w:bottom w:val="single" w:sz="4" w:space="0" w:color="auto"/>
              <w:right w:val="single" w:sz="4" w:space="0" w:color="auto"/>
            </w:tcBorders>
            <w:vAlign w:val="center"/>
          </w:tcPr>
          <w:p w:rsidR="003F7C27" w:rsidRDefault="003F7C27" w:rsidP="007575F2">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（三）申请答复数</w:t>
            </w:r>
          </w:p>
        </w:tc>
        <w:tc>
          <w:tcPr>
            <w:tcW w:w="720" w:type="dxa"/>
            <w:tcBorders>
              <w:top w:val="nil"/>
              <w:left w:val="nil"/>
              <w:bottom w:val="single" w:sz="4" w:space="0" w:color="auto"/>
              <w:right w:val="single" w:sz="4" w:space="0" w:color="auto"/>
            </w:tcBorders>
            <w:vAlign w:val="center"/>
          </w:tcPr>
          <w:p w:rsidR="003F7C27" w:rsidRDefault="003F7C27" w:rsidP="007575F2">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vAlign w:val="center"/>
          </w:tcPr>
          <w:p w:rsidR="003F7C27" w:rsidRDefault="003F7C27" w:rsidP="007575F2">
            <w:pPr>
              <w:widowControl/>
              <w:jc w:val="center"/>
              <w:rPr>
                <w:rFonts w:ascii="仿宋_GB2312" w:eastAsia="仿宋_GB2312" w:hAnsi="宋体" w:cs="宋体"/>
                <w:kern w:val="0"/>
                <w:sz w:val="24"/>
              </w:rPr>
            </w:pPr>
            <w:r>
              <w:rPr>
                <w:rFonts w:ascii="仿宋_GB2312" w:eastAsia="仿宋_GB2312" w:hAnsi="宋体" w:cs="宋体" w:hint="eastAsia"/>
                <w:kern w:val="0"/>
                <w:sz w:val="24"/>
              </w:rPr>
              <w:t>107</w:t>
            </w:r>
          </w:p>
        </w:tc>
      </w:tr>
      <w:tr w:rsidR="003F7C27" w:rsidTr="003F7C27">
        <w:trPr>
          <w:trHeight w:val="402"/>
          <w:jc w:val="center"/>
        </w:trPr>
        <w:tc>
          <w:tcPr>
            <w:tcW w:w="7755" w:type="dxa"/>
            <w:tcBorders>
              <w:top w:val="nil"/>
              <w:left w:val="single" w:sz="8" w:space="0" w:color="auto"/>
              <w:bottom w:val="single" w:sz="4" w:space="0" w:color="auto"/>
              <w:right w:val="single" w:sz="4" w:space="0" w:color="auto"/>
            </w:tcBorders>
            <w:vAlign w:val="center"/>
          </w:tcPr>
          <w:p w:rsidR="003F7C27" w:rsidRDefault="003F7C27" w:rsidP="007575F2">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1.属于已主动公开范围数</w:t>
            </w:r>
          </w:p>
        </w:tc>
        <w:tc>
          <w:tcPr>
            <w:tcW w:w="720" w:type="dxa"/>
            <w:tcBorders>
              <w:top w:val="nil"/>
              <w:left w:val="nil"/>
              <w:bottom w:val="single" w:sz="4" w:space="0" w:color="auto"/>
              <w:right w:val="single" w:sz="4" w:space="0" w:color="auto"/>
            </w:tcBorders>
            <w:vAlign w:val="center"/>
          </w:tcPr>
          <w:p w:rsidR="003F7C27" w:rsidRDefault="003F7C27" w:rsidP="007575F2">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vAlign w:val="center"/>
          </w:tcPr>
          <w:p w:rsidR="003F7C27" w:rsidRDefault="003F7C27" w:rsidP="007575F2">
            <w:pPr>
              <w:widowControl/>
              <w:jc w:val="center"/>
              <w:rPr>
                <w:rFonts w:ascii="仿宋_GB2312" w:eastAsia="仿宋_GB2312" w:hAnsi="宋体" w:cs="宋体"/>
                <w:kern w:val="0"/>
                <w:sz w:val="24"/>
              </w:rPr>
            </w:pPr>
            <w:r>
              <w:rPr>
                <w:rFonts w:ascii="仿宋_GB2312" w:eastAsia="仿宋_GB2312" w:hAnsi="宋体" w:cs="宋体" w:hint="eastAsia"/>
                <w:kern w:val="0"/>
                <w:sz w:val="24"/>
              </w:rPr>
              <w:t>15</w:t>
            </w:r>
          </w:p>
        </w:tc>
      </w:tr>
      <w:tr w:rsidR="003F7C27" w:rsidTr="003F7C27">
        <w:trPr>
          <w:trHeight w:val="402"/>
          <w:jc w:val="center"/>
        </w:trPr>
        <w:tc>
          <w:tcPr>
            <w:tcW w:w="7755" w:type="dxa"/>
            <w:tcBorders>
              <w:top w:val="nil"/>
              <w:left w:val="single" w:sz="8" w:space="0" w:color="auto"/>
              <w:bottom w:val="single" w:sz="4" w:space="0" w:color="auto"/>
              <w:right w:val="single" w:sz="4" w:space="0" w:color="auto"/>
            </w:tcBorders>
            <w:vAlign w:val="center"/>
          </w:tcPr>
          <w:p w:rsidR="003F7C27" w:rsidRDefault="003F7C27" w:rsidP="007575F2">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2.同意公开答复数</w:t>
            </w:r>
          </w:p>
        </w:tc>
        <w:tc>
          <w:tcPr>
            <w:tcW w:w="720" w:type="dxa"/>
            <w:tcBorders>
              <w:top w:val="nil"/>
              <w:left w:val="nil"/>
              <w:bottom w:val="single" w:sz="4" w:space="0" w:color="auto"/>
              <w:right w:val="single" w:sz="4" w:space="0" w:color="auto"/>
            </w:tcBorders>
            <w:vAlign w:val="center"/>
          </w:tcPr>
          <w:p w:rsidR="003F7C27" w:rsidRDefault="003F7C27" w:rsidP="007575F2">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vAlign w:val="center"/>
          </w:tcPr>
          <w:p w:rsidR="003F7C27" w:rsidRDefault="003F7C27" w:rsidP="007575F2">
            <w:pPr>
              <w:widowControl/>
              <w:jc w:val="center"/>
              <w:rPr>
                <w:rFonts w:ascii="仿宋_GB2312" w:eastAsia="仿宋_GB2312" w:hAnsi="宋体" w:cs="宋体"/>
                <w:kern w:val="0"/>
                <w:sz w:val="24"/>
              </w:rPr>
            </w:pPr>
            <w:r>
              <w:rPr>
                <w:rFonts w:ascii="仿宋_GB2312" w:eastAsia="仿宋_GB2312" w:hAnsi="宋体" w:cs="宋体" w:hint="eastAsia"/>
                <w:kern w:val="0"/>
                <w:sz w:val="24"/>
              </w:rPr>
              <w:t>35</w:t>
            </w:r>
          </w:p>
        </w:tc>
      </w:tr>
      <w:tr w:rsidR="003F7C27" w:rsidTr="003F7C27">
        <w:trPr>
          <w:trHeight w:val="402"/>
          <w:jc w:val="center"/>
        </w:trPr>
        <w:tc>
          <w:tcPr>
            <w:tcW w:w="7755" w:type="dxa"/>
            <w:tcBorders>
              <w:top w:val="nil"/>
              <w:left w:val="single" w:sz="8" w:space="0" w:color="auto"/>
              <w:bottom w:val="single" w:sz="4" w:space="0" w:color="auto"/>
              <w:right w:val="single" w:sz="4" w:space="0" w:color="auto"/>
            </w:tcBorders>
            <w:vAlign w:val="center"/>
          </w:tcPr>
          <w:p w:rsidR="003F7C27" w:rsidRDefault="003F7C27" w:rsidP="007575F2">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3.同意部分公开答复数</w:t>
            </w:r>
          </w:p>
        </w:tc>
        <w:tc>
          <w:tcPr>
            <w:tcW w:w="720" w:type="dxa"/>
            <w:tcBorders>
              <w:top w:val="nil"/>
              <w:left w:val="nil"/>
              <w:bottom w:val="single" w:sz="4" w:space="0" w:color="auto"/>
              <w:right w:val="single" w:sz="4" w:space="0" w:color="auto"/>
            </w:tcBorders>
            <w:vAlign w:val="center"/>
          </w:tcPr>
          <w:p w:rsidR="003F7C27" w:rsidRDefault="003F7C27" w:rsidP="007575F2">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vAlign w:val="center"/>
          </w:tcPr>
          <w:p w:rsidR="003F7C27" w:rsidRDefault="003F7C27" w:rsidP="007575F2">
            <w:pPr>
              <w:widowControl/>
              <w:jc w:val="center"/>
              <w:rPr>
                <w:rFonts w:ascii="仿宋_GB2312" w:eastAsia="仿宋_GB2312" w:hAnsi="宋体" w:cs="宋体"/>
                <w:kern w:val="0"/>
                <w:sz w:val="24"/>
              </w:rPr>
            </w:pPr>
            <w:r>
              <w:rPr>
                <w:rFonts w:ascii="仿宋_GB2312" w:eastAsia="仿宋_GB2312" w:hAnsi="宋体" w:cs="宋体" w:hint="eastAsia"/>
                <w:kern w:val="0"/>
                <w:sz w:val="24"/>
              </w:rPr>
              <w:t>24</w:t>
            </w:r>
          </w:p>
        </w:tc>
      </w:tr>
      <w:tr w:rsidR="003F7C27" w:rsidTr="003F7C27">
        <w:trPr>
          <w:trHeight w:val="402"/>
          <w:jc w:val="center"/>
        </w:trPr>
        <w:tc>
          <w:tcPr>
            <w:tcW w:w="7755" w:type="dxa"/>
            <w:tcBorders>
              <w:top w:val="nil"/>
              <w:left w:val="single" w:sz="8" w:space="0" w:color="auto"/>
              <w:bottom w:val="single" w:sz="4" w:space="0" w:color="auto"/>
              <w:right w:val="single" w:sz="4" w:space="0" w:color="auto"/>
            </w:tcBorders>
            <w:vAlign w:val="center"/>
          </w:tcPr>
          <w:p w:rsidR="003F7C27" w:rsidRDefault="003F7C27" w:rsidP="007575F2">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4.不同意公开答复数</w:t>
            </w:r>
          </w:p>
        </w:tc>
        <w:tc>
          <w:tcPr>
            <w:tcW w:w="720" w:type="dxa"/>
            <w:tcBorders>
              <w:top w:val="nil"/>
              <w:left w:val="nil"/>
              <w:bottom w:val="single" w:sz="4" w:space="0" w:color="auto"/>
              <w:right w:val="single" w:sz="4" w:space="0" w:color="auto"/>
            </w:tcBorders>
            <w:vAlign w:val="center"/>
          </w:tcPr>
          <w:p w:rsidR="003F7C27" w:rsidRDefault="003F7C27" w:rsidP="007575F2">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vAlign w:val="center"/>
          </w:tcPr>
          <w:p w:rsidR="003F7C27" w:rsidRDefault="003F7C27" w:rsidP="007575F2">
            <w:pPr>
              <w:widowControl/>
              <w:jc w:val="center"/>
              <w:rPr>
                <w:rFonts w:ascii="仿宋_GB2312" w:eastAsia="仿宋_GB2312" w:hAnsi="宋体" w:cs="宋体"/>
                <w:kern w:val="0"/>
                <w:sz w:val="24"/>
              </w:rPr>
            </w:pPr>
            <w:r>
              <w:rPr>
                <w:rFonts w:ascii="仿宋_GB2312" w:eastAsia="仿宋_GB2312" w:hAnsi="宋体" w:cs="宋体" w:hint="eastAsia"/>
                <w:kern w:val="0"/>
                <w:sz w:val="24"/>
              </w:rPr>
              <w:t>5</w:t>
            </w:r>
          </w:p>
        </w:tc>
      </w:tr>
      <w:tr w:rsidR="003F7C27" w:rsidTr="003F7C27">
        <w:trPr>
          <w:trHeight w:val="402"/>
          <w:jc w:val="center"/>
        </w:trPr>
        <w:tc>
          <w:tcPr>
            <w:tcW w:w="7755" w:type="dxa"/>
            <w:tcBorders>
              <w:top w:val="nil"/>
              <w:left w:val="single" w:sz="8" w:space="0" w:color="auto"/>
              <w:bottom w:val="single" w:sz="4" w:space="0" w:color="auto"/>
              <w:right w:val="single" w:sz="4" w:space="0" w:color="auto"/>
            </w:tcBorders>
            <w:vAlign w:val="center"/>
          </w:tcPr>
          <w:p w:rsidR="003F7C27" w:rsidRDefault="003F7C27" w:rsidP="007575F2">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其中：涉及国家秘密</w:t>
            </w:r>
          </w:p>
        </w:tc>
        <w:tc>
          <w:tcPr>
            <w:tcW w:w="720" w:type="dxa"/>
            <w:tcBorders>
              <w:top w:val="nil"/>
              <w:left w:val="nil"/>
              <w:bottom w:val="single" w:sz="4" w:space="0" w:color="auto"/>
              <w:right w:val="single" w:sz="4" w:space="0" w:color="auto"/>
            </w:tcBorders>
            <w:vAlign w:val="center"/>
          </w:tcPr>
          <w:p w:rsidR="003F7C27" w:rsidRDefault="003F7C27" w:rsidP="007575F2">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vAlign w:val="center"/>
          </w:tcPr>
          <w:p w:rsidR="003F7C27" w:rsidRDefault="003F7C27" w:rsidP="007575F2">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3F7C27" w:rsidTr="003F7C27">
        <w:trPr>
          <w:trHeight w:val="402"/>
          <w:jc w:val="center"/>
        </w:trPr>
        <w:tc>
          <w:tcPr>
            <w:tcW w:w="7755" w:type="dxa"/>
            <w:tcBorders>
              <w:top w:val="nil"/>
              <w:left w:val="single" w:sz="8" w:space="0" w:color="auto"/>
              <w:bottom w:val="single" w:sz="4" w:space="0" w:color="auto"/>
              <w:right w:val="single" w:sz="4" w:space="0" w:color="auto"/>
            </w:tcBorders>
            <w:vAlign w:val="center"/>
          </w:tcPr>
          <w:p w:rsidR="003F7C27" w:rsidRDefault="003F7C27" w:rsidP="007575F2">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涉及商业秘密</w:t>
            </w:r>
          </w:p>
        </w:tc>
        <w:tc>
          <w:tcPr>
            <w:tcW w:w="720" w:type="dxa"/>
            <w:tcBorders>
              <w:top w:val="nil"/>
              <w:left w:val="nil"/>
              <w:bottom w:val="single" w:sz="4" w:space="0" w:color="auto"/>
              <w:right w:val="single" w:sz="4" w:space="0" w:color="auto"/>
            </w:tcBorders>
            <w:vAlign w:val="center"/>
          </w:tcPr>
          <w:p w:rsidR="003F7C27" w:rsidRDefault="003F7C27" w:rsidP="007575F2">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vAlign w:val="center"/>
          </w:tcPr>
          <w:p w:rsidR="003F7C27" w:rsidRDefault="003F7C27" w:rsidP="007575F2">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3F7C27" w:rsidTr="003F7C27">
        <w:trPr>
          <w:trHeight w:val="402"/>
          <w:jc w:val="center"/>
        </w:trPr>
        <w:tc>
          <w:tcPr>
            <w:tcW w:w="7755" w:type="dxa"/>
            <w:tcBorders>
              <w:top w:val="single" w:sz="4" w:space="0" w:color="auto"/>
              <w:left w:val="single" w:sz="4" w:space="0" w:color="auto"/>
              <w:bottom w:val="single" w:sz="4" w:space="0" w:color="auto"/>
              <w:right w:val="single" w:sz="4" w:space="0" w:color="auto"/>
            </w:tcBorders>
            <w:vAlign w:val="center"/>
          </w:tcPr>
          <w:p w:rsidR="003F7C27" w:rsidRDefault="003F7C27" w:rsidP="007575F2">
            <w:pPr>
              <w:widowControl/>
              <w:jc w:val="left"/>
              <w:rPr>
                <w:rFonts w:ascii="仿宋_GB2312" w:eastAsia="仿宋_GB2312" w:hAnsi="宋体" w:cs="宋体"/>
                <w:kern w:val="0"/>
                <w:sz w:val="24"/>
              </w:rPr>
            </w:pPr>
            <w:r>
              <w:rPr>
                <w:rFonts w:ascii="仿宋_GB2312" w:eastAsia="仿宋_GB2312" w:hAnsi="宋体" w:cs="宋体" w:hint="eastAsia"/>
                <w:kern w:val="0"/>
                <w:sz w:val="24"/>
              </w:rPr>
              <w:lastRenderedPageBreak/>
              <w:t xml:space="preserve">　　　　　　　　　　涉及个人隐私</w:t>
            </w:r>
          </w:p>
        </w:tc>
        <w:tc>
          <w:tcPr>
            <w:tcW w:w="720" w:type="dxa"/>
            <w:tcBorders>
              <w:top w:val="single" w:sz="4" w:space="0" w:color="auto"/>
              <w:left w:val="nil"/>
              <w:bottom w:val="single" w:sz="4" w:space="0" w:color="auto"/>
              <w:right w:val="single" w:sz="4" w:space="0" w:color="auto"/>
            </w:tcBorders>
            <w:vAlign w:val="center"/>
          </w:tcPr>
          <w:p w:rsidR="003F7C27" w:rsidRDefault="003F7C27" w:rsidP="007575F2">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single" w:sz="4" w:space="0" w:color="auto"/>
              <w:left w:val="nil"/>
              <w:bottom w:val="single" w:sz="4" w:space="0" w:color="auto"/>
              <w:right w:val="single" w:sz="4" w:space="0" w:color="auto"/>
            </w:tcBorders>
            <w:vAlign w:val="center"/>
          </w:tcPr>
          <w:p w:rsidR="003F7C27" w:rsidRDefault="003F7C27" w:rsidP="007575F2">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3F7C27" w:rsidTr="003F7C27">
        <w:trPr>
          <w:trHeight w:val="402"/>
          <w:jc w:val="center"/>
        </w:trPr>
        <w:tc>
          <w:tcPr>
            <w:tcW w:w="7755" w:type="dxa"/>
            <w:tcBorders>
              <w:top w:val="nil"/>
              <w:left w:val="single" w:sz="8" w:space="0" w:color="auto"/>
              <w:bottom w:val="single" w:sz="4" w:space="0" w:color="auto"/>
              <w:right w:val="single" w:sz="4" w:space="0" w:color="auto"/>
            </w:tcBorders>
            <w:vAlign w:val="center"/>
          </w:tcPr>
          <w:p w:rsidR="003F7C27" w:rsidRDefault="003F7C27" w:rsidP="007575F2">
            <w:pPr>
              <w:widowControl/>
              <w:ind w:left="2400" w:hangingChars="1000" w:hanging="2400"/>
              <w:jc w:val="left"/>
              <w:rPr>
                <w:rFonts w:ascii="仿宋_GB2312" w:eastAsia="仿宋_GB2312" w:hAnsi="宋体" w:cs="宋体"/>
                <w:kern w:val="0"/>
                <w:sz w:val="24"/>
              </w:rPr>
            </w:pPr>
            <w:r>
              <w:rPr>
                <w:rFonts w:ascii="仿宋_GB2312" w:eastAsia="仿宋_GB2312" w:hAnsi="宋体" w:cs="宋体" w:hint="eastAsia"/>
                <w:kern w:val="0"/>
                <w:sz w:val="24"/>
              </w:rPr>
              <w:t xml:space="preserve">　　　　　　　　　　危及国家安全、公共安全、经济安全和社会稳定</w:t>
            </w:r>
          </w:p>
        </w:tc>
        <w:tc>
          <w:tcPr>
            <w:tcW w:w="720" w:type="dxa"/>
            <w:tcBorders>
              <w:top w:val="nil"/>
              <w:left w:val="nil"/>
              <w:bottom w:val="single" w:sz="4" w:space="0" w:color="auto"/>
              <w:right w:val="single" w:sz="4" w:space="0" w:color="auto"/>
            </w:tcBorders>
            <w:vAlign w:val="center"/>
          </w:tcPr>
          <w:p w:rsidR="003F7C27" w:rsidRDefault="003F7C27" w:rsidP="007575F2">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vAlign w:val="center"/>
          </w:tcPr>
          <w:p w:rsidR="003F7C27" w:rsidRDefault="003F7C27" w:rsidP="007575F2">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3F7C27" w:rsidTr="003F7C27">
        <w:trPr>
          <w:trHeight w:val="402"/>
          <w:jc w:val="center"/>
        </w:trPr>
        <w:tc>
          <w:tcPr>
            <w:tcW w:w="7755" w:type="dxa"/>
            <w:tcBorders>
              <w:top w:val="nil"/>
              <w:left w:val="single" w:sz="8" w:space="0" w:color="auto"/>
              <w:bottom w:val="single" w:sz="4" w:space="0" w:color="auto"/>
              <w:right w:val="single" w:sz="4" w:space="0" w:color="auto"/>
            </w:tcBorders>
            <w:vAlign w:val="center"/>
          </w:tcPr>
          <w:p w:rsidR="003F7C27" w:rsidRDefault="003F7C27" w:rsidP="007575F2">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不是《条例》所指政府信息</w:t>
            </w:r>
          </w:p>
        </w:tc>
        <w:tc>
          <w:tcPr>
            <w:tcW w:w="720" w:type="dxa"/>
            <w:tcBorders>
              <w:top w:val="nil"/>
              <w:left w:val="nil"/>
              <w:bottom w:val="single" w:sz="4" w:space="0" w:color="auto"/>
              <w:right w:val="single" w:sz="4" w:space="0" w:color="auto"/>
            </w:tcBorders>
            <w:vAlign w:val="center"/>
          </w:tcPr>
          <w:p w:rsidR="003F7C27" w:rsidRDefault="003F7C27" w:rsidP="007575F2">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vAlign w:val="center"/>
          </w:tcPr>
          <w:p w:rsidR="003F7C27" w:rsidRDefault="003F7C27" w:rsidP="007575F2">
            <w:pPr>
              <w:widowControl/>
              <w:jc w:val="center"/>
              <w:rPr>
                <w:rFonts w:ascii="仿宋_GB2312" w:eastAsia="仿宋_GB2312" w:hAnsi="宋体" w:cs="宋体"/>
                <w:kern w:val="0"/>
                <w:sz w:val="24"/>
              </w:rPr>
            </w:pPr>
            <w:r>
              <w:rPr>
                <w:rFonts w:ascii="仿宋_GB2312" w:eastAsia="仿宋_GB2312" w:hAnsi="宋体" w:cs="宋体" w:hint="eastAsia"/>
                <w:kern w:val="0"/>
                <w:sz w:val="24"/>
              </w:rPr>
              <w:t>2</w:t>
            </w:r>
          </w:p>
        </w:tc>
      </w:tr>
      <w:tr w:rsidR="003F7C27" w:rsidTr="003F7C27">
        <w:trPr>
          <w:trHeight w:val="402"/>
          <w:jc w:val="center"/>
        </w:trPr>
        <w:tc>
          <w:tcPr>
            <w:tcW w:w="7755" w:type="dxa"/>
            <w:tcBorders>
              <w:top w:val="nil"/>
              <w:left w:val="single" w:sz="8" w:space="0" w:color="auto"/>
              <w:bottom w:val="single" w:sz="4" w:space="0" w:color="auto"/>
              <w:right w:val="single" w:sz="4" w:space="0" w:color="auto"/>
            </w:tcBorders>
            <w:vAlign w:val="center"/>
          </w:tcPr>
          <w:p w:rsidR="003F7C27" w:rsidRDefault="003F7C27" w:rsidP="007575F2">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法律法规规定的其他情形</w:t>
            </w:r>
          </w:p>
        </w:tc>
        <w:tc>
          <w:tcPr>
            <w:tcW w:w="720" w:type="dxa"/>
            <w:tcBorders>
              <w:top w:val="nil"/>
              <w:left w:val="nil"/>
              <w:bottom w:val="single" w:sz="4" w:space="0" w:color="auto"/>
              <w:right w:val="single" w:sz="4" w:space="0" w:color="auto"/>
            </w:tcBorders>
            <w:vAlign w:val="center"/>
          </w:tcPr>
          <w:p w:rsidR="003F7C27" w:rsidRDefault="003F7C27" w:rsidP="007575F2">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vAlign w:val="center"/>
          </w:tcPr>
          <w:p w:rsidR="003F7C27" w:rsidRDefault="003F7C27" w:rsidP="007575F2">
            <w:pPr>
              <w:widowControl/>
              <w:jc w:val="center"/>
              <w:rPr>
                <w:rFonts w:ascii="仿宋_GB2312" w:eastAsia="仿宋_GB2312" w:hAnsi="宋体" w:cs="宋体"/>
                <w:kern w:val="0"/>
                <w:sz w:val="24"/>
              </w:rPr>
            </w:pPr>
            <w:r>
              <w:rPr>
                <w:rFonts w:ascii="仿宋_GB2312" w:eastAsia="仿宋_GB2312" w:hAnsi="宋体" w:cs="宋体" w:hint="eastAsia"/>
                <w:kern w:val="0"/>
                <w:sz w:val="24"/>
              </w:rPr>
              <w:t>3</w:t>
            </w:r>
          </w:p>
        </w:tc>
      </w:tr>
      <w:tr w:rsidR="003F7C27" w:rsidTr="003F7C27">
        <w:trPr>
          <w:trHeight w:val="402"/>
          <w:jc w:val="center"/>
        </w:trPr>
        <w:tc>
          <w:tcPr>
            <w:tcW w:w="7755" w:type="dxa"/>
            <w:tcBorders>
              <w:top w:val="nil"/>
              <w:left w:val="single" w:sz="8" w:space="0" w:color="auto"/>
              <w:bottom w:val="single" w:sz="4" w:space="0" w:color="auto"/>
              <w:right w:val="single" w:sz="4" w:space="0" w:color="auto"/>
            </w:tcBorders>
            <w:vAlign w:val="center"/>
          </w:tcPr>
          <w:p w:rsidR="003F7C27" w:rsidRDefault="003F7C27" w:rsidP="007575F2">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5.不属于本行政机关公开数</w:t>
            </w:r>
          </w:p>
        </w:tc>
        <w:tc>
          <w:tcPr>
            <w:tcW w:w="720" w:type="dxa"/>
            <w:tcBorders>
              <w:top w:val="nil"/>
              <w:left w:val="nil"/>
              <w:bottom w:val="single" w:sz="4" w:space="0" w:color="auto"/>
              <w:right w:val="single" w:sz="4" w:space="0" w:color="auto"/>
            </w:tcBorders>
            <w:vAlign w:val="center"/>
          </w:tcPr>
          <w:p w:rsidR="003F7C27" w:rsidRDefault="003F7C27" w:rsidP="007575F2">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vAlign w:val="center"/>
          </w:tcPr>
          <w:p w:rsidR="003F7C27" w:rsidRDefault="003F7C27" w:rsidP="007575F2">
            <w:pPr>
              <w:widowControl/>
              <w:jc w:val="center"/>
              <w:rPr>
                <w:rFonts w:ascii="仿宋_GB2312" w:eastAsia="仿宋_GB2312" w:hAnsi="宋体" w:cs="宋体"/>
                <w:kern w:val="0"/>
                <w:sz w:val="24"/>
              </w:rPr>
            </w:pPr>
            <w:r>
              <w:rPr>
                <w:rFonts w:ascii="仿宋_GB2312" w:eastAsia="仿宋_GB2312" w:hAnsi="宋体" w:cs="宋体" w:hint="eastAsia"/>
                <w:kern w:val="0"/>
                <w:sz w:val="24"/>
              </w:rPr>
              <w:t>4</w:t>
            </w:r>
          </w:p>
        </w:tc>
      </w:tr>
      <w:tr w:rsidR="003F7C27" w:rsidTr="003F7C27">
        <w:trPr>
          <w:trHeight w:val="402"/>
          <w:jc w:val="center"/>
        </w:trPr>
        <w:tc>
          <w:tcPr>
            <w:tcW w:w="7755" w:type="dxa"/>
            <w:tcBorders>
              <w:top w:val="nil"/>
              <w:left w:val="single" w:sz="8" w:space="0" w:color="auto"/>
              <w:bottom w:val="single" w:sz="4" w:space="0" w:color="auto"/>
              <w:right w:val="single" w:sz="4" w:space="0" w:color="auto"/>
            </w:tcBorders>
            <w:vAlign w:val="center"/>
          </w:tcPr>
          <w:p w:rsidR="003F7C27" w:rsidRDefault="003F7C27" w:rsidP="007575F2">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6.申请信息不存在数</w:t>
            </w:r>
          </w:p>
        </w:tc>
        <w:tc>
          <w:tcPr>
            <w:tcW w:w="720" w:type="dxa"/>
            <w:tcBorders>
              <w:top w:val="nil"/>
              <w:left w:val="nil"/>
              <w:bottom w:val="single" w:sz="4" w:space="0" w:color="auto"/>
              <w:right w:val="single" w:sz="4" w:space="0" w:color="auto"/>
            </w:tcBorders>
            <w:vAlign w:val="center"/>
          </w:tcPr>
          <w:p w:rsidR="003F7C27" w:rsidRDefault="003F7C27" w:rsidP="007575F2">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vAlign w:val="center"/>
          </w:tcPr>
          <w:p w:rsidR="003F7C27" w:rsidRDefault="003F7C27" w:rsidP="007575F2">
            <w:pPr>
              <w:widowControl/>
              <w:jc w:val="center"/>
              <w:rPr>
                <w:rFonts w:ascii="仿宋_GB2312" w:eastAsia="仿宋_GB2312" w:hAnsi="宋体" w:cs="宋体"/>
                <w:kern w:val="0"/>
                <w:sz w:val="24"/>
              </w:rPr>
            </w:pPr>
            <w:r>
              <w:rPr>
                <w:rFonts w:ascii="仿宋_GB2312" w:eastAsia="仿宋_GB2312" w:hAnsi="宋体" w:cs="宋体" w:hint="eastAsia"/>
                <w:kern w:val="0"/>
                <w:sz w:val="24"/>
              </w:rPr>
              <w:t>7</w:t>
            </w:r>
          </w:p>
        </w:tc>
      </w:tr>
      <w:tr w:rsidR="003F7C27" w:rsidTr="003F7C27">
        <w:trPr>
          <w:trHeight w:val="402"/>
          <w:jc w:val="center"/>
        </w:trPr>
        <w:tc>
          <w:tcPr>
            <w:tcW w:w="7755" w:type="dxa"/>
            <w:tcBorders>
              <w:top w:val="nil"/>
              <w:left w:val="single" w:sz="8" w:space="0" w:color="auto"/>
              <w:bottom w:val="single" w:sz="4" w:space="0" w:color="auto"/>
              <w:right w:val="single" w:sz="4" w:space="0" w:color="auto"/>
            </w:tcBorders>
            <w:vAlign w:val="center"/>
          </w:tcPr>
          <w:p w:rsidR="003F7C27" w:rsidRDefault="003F7C27" w:rsidP="007575F2">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7.告知作出更改补充数</w:t>
            </w:r>
          </w:p>
        </w:tc>
        <w:tc>
          <w:tcPr>
            <w:tcW w:w="720" w:type="dxa"/>
            <w:tcBorders>
              <w:top w:val="nil"/>
              <w:left w:val="nil"/>
              <w:bottom w:val="single" w:sz="4" w:space="0" w:color="auto"/>
              <w:right w:val="single" w:sz="4" w:space="0" w:color="auto"/>
            </w:tcBorders>
            <w:vAlign w:val="center"/>
          </w:tcPr>
          <w:p w:rsidR="003F7C27" w:rsidRDefault="003F7C27" w:rsidP="007575F2">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vAlign w:val="center"/>
          </w:tcPr>
          <w:p w:rsidR="003F7C27" w:rsidRDefault="003F7C27" w:rsidP="007575F2">
            <w:pPr>
              <w:widowControl/>
              <w:jc w:val="center"/>
              <w:rPr>
                <w:rFonts w:ascii="仿宋_GB2312" w:eastAsia="仿宋_GB2312" w:hAnsi="宋体" w:cs="宋体"/>
                <w:kern w:val="0"/>
                <w:sz w:val="24"/>
              </w:rPr>
            </w:pPr>
            <w:r>
              <w:rPr>
                <w:rFonts w:ascii="仿宋_GB2312" w:eastAsia="仿宋_GB2312" w:hAnsi="宋体" w:cs="宋体" w:hint="eastAsia"/>
                <w:kern w:val="0"/>
                <w:sz w:val="24"/>
              </w:rPr>
              <w:t>11</w:t>
            </w:r>
          </w:p>
        </w:tc>
      </w:tr>
      <w:tr w:rsidR="003F7C27" w:rsidTr="003F7C27">
        <w:trPr>
          <w:trHeight w:val="402"/>
          <w:jc w:val="center"/>
        </w:trPr>
        <w:tc>
          <w:tcPr>
            <w:tcW w:w="7755" w:type="dxa"/>
            <w:tcBorders>
              <w:top w:val="nil"/>
              <w:left w:val="single" w:sz="8" w:space="0" w:color="auto"/>
              <w:bottom w:val="single" w:sz="4" w:space="0" w:color="auto"/>
              <w:right w:val="single" w:sz="4" w:space="0" w:color="auto"/>
            </w:tcBorders>
            <w:vAlign w:val="center"/>
          </w:tcPr>
          <w:p w:rsidR="003F7C27" w:rsidRDefault="003F7C27" w:rsidP="007575F2">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8.告知通过其他途径办理数</w:t>
            </w:r>
          </w:p>
        </w:tc>
        <w:tc>
          <w:tcPr>
            <w:tcW w:w="720" w:type="dxa"/>
            <w:tcBorders>
              <w:top w:val="nil"/>
              <w:left w:val="nil"/>
              <w:bottom w:val="single" w:sz="4" w:space="0" w:color="auto"/>
              <w:right w:val="single" w:sz="4" w:space="0" w:color="auto"/>
            </w:tcBorders>
            <w:vAlign w:val="center"/>
          </w:tcPr>
          <w:p w:rsidR="003F7C27" w:rsidRDefault="003F7C27" w:rsidP="007575F2">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vAlign w:val="center"/>
          </w:tcPr>
          <w:p w:rsidR="003F7C27" w:rsidRDefault="003F7C27" w:rsidP="007575F2">
            <w:pPr>
              <w:widowControl/>
              <w:jc w:val="center"/>
              <w:rPr>
                <w:rFonts w:ascii="仿宋_GB2312" w:eastAsia="仿宋_GB2312" w:hAnsi="宋体" w:cs="宋体"/>
                <w:kern w:val="0"/>
                <w:sz w:val="24"/>
              </w:rPr>
            </w:pPr>
            <w:r>
              <w:rPr>
                <w:rFonts w:ascii="仿宋_GB2312" w:eastAsia="仿宋_GB2312" w:hAnsi="宋体" w:cs="宋体" w:hint="eastAsia"/>
                <w:kern w:val="0"/>
                <w:sz w:val="24"/>
              </w:rPr>
              <w:t>6</w:t>
            </w:r>
          </w:p>
        </w:tc>
      </w:tr>
      <w:tr w:rsidR="003F7C27" w:rsidTr="003F7C27">
        <w:trPr>
          <w:trHeight w:val="402"/>
          <w:jc w:val="center"/>
        </w:trPr>
        <w:tc>
          <w:tcPr>
            <w:tcW w:w="7755" w:type="dxa"/>
            <w:tcBorders>
              <w:top w:val="nil"/>
              <w:left w:val="single" w:sz="8" w:space="0" w:color="auto"/>
              <w:bottom w:val="single" w:sz="4" w:space="0" w:color="auto"/>
              <w:right w:val="single" w:sz="4" w:space="0" w:color="auto"/>
            </w:tcBorders>
            <w:vAlign w:val="center"/>
          </w:tcPr>
          <w:p w:rsidR="003F7C27" w:rsidRDefault="003F7C27" w:rsidP="007575F2">
            <w:pPr>
              <w:widowControl/>
              <w:jc w:val="left"/>
              <w:rPr>
                <w:rFonts w:ascii="黑体" w:eastAsia="黑体" w:hAnsi="宋体" w:cs="宋体"/>
                <w:color w:val="000000"/>
                <w:kern w:val="0"/>
                <w:sz w:val="24"/>
              </w:rPr>
            </w:pPr>
            <w:r>
              <w:rPr>
                <w:rFonts w:ascii="黑体" w:eastAsia="黑体" w:hAnsi="宋体" w:cs="宋体" w:hint="eastAsia"/>
                <w:color w:val="000000"/>
                <w:kern w:val="0"/>
                <w:sz w:val="24"/>
              </w:rPr>
              <w:t>四、行政复议数量</w:t>
            </w:r>
          </w:p>
        </w:tc>
        <w:tc>
          <w:tcPr>
            <w:tcW w:w="720" w:type="dxa"/>
            <w:tcBorders>
              <w:top w:val="nil"/>
              <w:left w:val="nil"/>
              <w:bottom w:val="single" w:sz="4" w:space="0" w:color="auto"/>
              <w:right w:val="single" w:sz="4" w:space="0" w:color="auto"/>
            </w:tcBorders>
            <w:vAlign w:val="center"/>
          </w:tcPr>
          <w:p w:rsidR="003F7C27" w:rsidRDefault="003F7C27" w:rsidP="007575F2">
            <w:pPr>
              <w:widowControl/>
              <w:jc w:val="center"/>
              <w:rPr>
                <w:rFonts w:ascii="宋体" w:hAnsi="宋体" w:cs="宋体"/>
                <w:color w:val="000000"/>
                <w:kern w:val="0"/>
                <w:sz w:val="24"/>
              </w:rPr>
            </w:pPr>
            <w:r>
              <w:rPr>
                <w:rFonts w:ascii="宋体" w:hAnsi="宋体" w:cs="宋体" w:hint="eastAsia"/>
                <w:color w:val="000000"/>
                <w:kern w:val="0"/>
                <w:sz w:val="24"/>
              </w:rPr>
              <w:t>件</w:t>
            </w:r>
          </w:p>
        </w:tc>
        <w:tc>
          <w:tcPr>
            <w:tcW w:w="1080" w:type="dxa"/>
            <w:tcBorders>
              <w:top w:val="nil"/>
              <w:left w:val="nil"/>
              <w:bottom w:val="single" w:sz="4" w:space="0" w:color="auto"/>
              <w:right w:val="single" w:sz="8" w:space="0" w:color="auto"/>
            </w:tcBorders>
            <w:vAlign w:val="center"/>
          </w:tcPr>
          <w:p w:rsidR="003F7C27" w:rsidRDefault="003F7C27" w:rsidP="007575F2">
            <w:pPr>
              <w:widowControl/>
              <w:jc w:val="center"/>
              <w:rPr>
                <w:rFonts w:ascii="宋体" w:hAnsi="宋体" w:cs="宋体"/>
                <w:color w:val="000000"/>
                <w:kern w:val="0"/>
                <w:sz w:val="24"/>
              </w:rPr>
            </w:pPr>
            <w:r>
              <w:rPr>
                <w:rFonts w:ascii="宋体" w:hAnsi="宋体" w:cs="宋体" w:hint="eastAsia"/>
                <w:color w:val="000000"/>
                <w:kern w:val="0"/>
                <w:sz w:val="24"/>
              </w:rPr>
              <w:t>13</w:t>
            </w:r>
          </w:p>
        </w:tc>
      </w:tr>
      <w:tr w:rsidR="003F7C27" w:rsidTr="003F7C27">
        <w:trPr>
          <w:trHeight w:val="402"/>
          <w:jc w:val="center"/>
        </w:trPr>
        <w:tc>
          <w:tcPr>
            <w:tcW w:w="7755" w:type="dxa"/>
            <w:tcBorders>
              <w:top w:val="nil"/>
              <w:left w:val="single" w:sz="8" w:space="0" w:color="auto"/>
              <w:bottom w:val="single" w:sz="4" w:space="0" w:color="auto"/>
              <w:right w:val="single" w:sz="4" w:space="0" w:color="auto"/>
            </w:tcBorders>
            <w:vAlign w:val="center"/>
          </w:tcPr>
          <w:p w:rsidR="003F7C27" w:rsidRDefault="003F7C27" w:rsidP="007575F2">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（一）维持具体行政行为数</w:t>
            </w:r>
          </w:p>
        </w:tc>
        <w:tc>
          <w:tcPr>
            <w:tcW w:w="720" w:type="dxa"/>
            <w:tcBorders>
              <w:top w:val="nil"/>
              <w:left w:val="nil"/>
              <w:bottom w:val="single" w:sz="4" w:space="0" w:color="auto"/>
              <w:right w:val="single" w:sz="4" w:space="0" w:color="auto"/>
            </w:tcBorders>
            <w:vAlign w:val="center"/>
          </w:tcPr>
          <w:p w:rsidR="003F7C27" w:rsidRDefault="003F7C27" w:rsidP="007575F2">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vAlign w:val="center"/>
          </w:tcPr>
          <w:p w:rsidR="003F7C27" w:rsidRDefault="003F7C27" w:rsidP="007575F2">
            <w:pPr>
              <w:widowControl/>
              <w:jc w:val="center"/>
              <w:rPr>
                <w:rFonts w:ascii="仿宋_GB2312" w:eastAsia="仿宋_GB2312" w:hAnsi="宋体" w:cs="宋体"/>
                <w:kern w:val="0"/>
                <w:sz w:val="24"/>
              </w:rPr>
            </w:pPr>
            <w:r>
              <w:rPr>
                <w:rFonts w:ascii="仿宋_GB2312" w:eastAsia="仿宋_GB2312" w:hAnsi="宋体" w:cs="宋体" w:hint="eastAsia"/>
                <w:kern w:val="0"/>
                <w:sz w:val="24"/>
              </w:rPr>
              <w:t>9</w:t>
            </w:r>
          </w:p>
        </w:tc>
      </w:tr>
      <w:tr w:rsidR="003F7C27" w:rsidTr="003F7C27">
        <w:trPr>
          <w:trHeight w:val="402"/>
          <w:jc w:val="center"/>
        </w:trPr>
        <w:tc>
          <w:tcPr>
            <w:tcW w:w="7755" w:type="dxa"/>
            <w:tcBorders>
              <w:top w:val="nil"/>
              <w:left w:val="single" w:sz="8" w:space="0" w:color="auto"/>
              <w:bottom w:val="single" w:sz="4" w:space="0" w:color="auto"/>
              <w:right w:val="single" w:sz="4" w:space="0" w:color="auto"/>
            </w:tcBorders>
            <w:vAlign w:val="center"/>
          </w:tcPr>
          <w:p w:rsidR="003F7C27" w:rsidRDefault="003F7C27" w:rsidP="007575F2">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（二）被依法纠错数</w:t>
            </w:r>
          </w:p>
        </w:tc>
        <w:tc>
          <w:tcPr>
            <w:tcW w:w="720" w:type="dxa"/>
            <w:tcBorders>
              <w:top w:val="nil"/>
              <w:left w:val="nil"/>
              <w:bottom w:val="single" w:sz="4" w:space="0" w:color="auto"/>
              <w:right w:val="single" w:sz="4" w:space="0" w:color="auto"/>
            </w:tcBorders>
            <w:vAlign w:val="center"/>
          </w:tcPr>
          <w:p w:rsidR="003F7C27" w:rsidRDefault="003F7C27" w:rsidP="007575F2">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vAlign w:val="center"/>
          </w:tcPr>
          <w:p w:rsidR="003F7C27" w:rsidRDefault="003F7C27" w:rsidP="007575F2">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3F7C27" w:rsidTr="003F7C27">
        <w:trPr>
          <w:trHeight w:val="402"/>
          <w:jc w:val="center"/>
        </w:trPr>
        <w:tc>
          <w:tcPr>
            <w:tcW w:w="7755" w:type="dxa"/>
            <w:tcBorders>
              <w:top w:val="nil"/>
              <w:left w:val="single" w:sz="8" w:space="0" w:color="auto"/>
              <w:bottom w:val="single" w:sz="4" w:space="0" w:color="auto"/>
              <w:right w:val="single" w:sz="4" w:space="0" w:color="auto"/>
            </w:tcBorders>
            <w:vAlign w:val="center"/>
          </w:tcPr>
          <w:p w:rsidR="003F7C27" w:rsidRDefault="003F7C27" w:rsidP="007575F2">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（三）其他情形数</w:t>
            </w:r>
          </w:p>
        </w:tc>
        <w:tc>
          <w:tcPr>
            <w:tcW w:w="720" w:type="dxa"/>
            <w:tcBorders>
              <w:top w:val="nil"/>
              <w:left w:val="nil"/>
              <w:bottom w:val="single" w:sz="4" w:space="0" w:color="auto"/>
              <w:right w:val="single" w:sz="4" w:space="0" w:color="auto"/>
            </w:tcBorders>
            <w:vAlign w:val="center"/>
          </w:tcPr>
          <w:p w:rsidR="003F7C27" w:rsidRDefault="003F7C27" w:rsidP="007575F2">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vAlign w:val="center"/>
          </w:tcPr>
          <w:p w:rsidR="003F7C27" w:rsidRDefault="003F7C27" w:rsidP="007575F2">
            <w:pPr>
              <w:widowControl/>
              <w:jc w:val="center"/>
              <w:rPr>
                <w:rFonts w:ascii="仿宋_GB2312" w:eastAsia="仿宋_GB2312" w:hAnsi="宋体" w:cs="宋体"/>
                <w:kern w:val="0"/>
                <w:sz w:val="24"/>
              </w:rPr>
            </w:pPr>
            <w:r>
              <w:rPr>
                <w:rFonts w:ascii="仿宋_GB2312" w:eastAsia="仿宋_GB2312" w:hAnsi="宋体" w:cs="宋体" w:hint="eastAsia"/>
                <w:kern w:val="0"/>
                <w:sz w:val="24"/>
              </w:rPr>
              <w:t>4</w:t>
            </w:r>
          </w:p>
        </w:tc>
      </w:tr>
      <w:tr w:rsidR="003F7C27" w:rsidTr="003F7C27">
        <w:trPr>
          <w:trHeight w:val="402"/>
          <w:jc w:val="center"/>
        </w:trPr>
        <w:tc>
          <w:tcPr>
            <w:tcW w:w="7755" w:type="dxa"/>
            <w:tcBorders>
              <w:top w:val="nil"/>
              <w:left w:val="single" w:sz="8" w:space="0" w:color="auto"/>
              <w:bottom w:val="single" w:sz="4" w:space="0" w:color="auto"/>
              <w:right w:val="single" w:sz="4" w:space="0" w:color="auto"/>
            </w:tcBorders>
            <w:vAlign w:val="center"/>
          </w:tcPr>
          <w:p w:rsidR="003F7C27" w:rsidRDefault="003F7C27" w:rsidP="007575F2">
            <w:pPr>
              <w:widowControl/>
              <w:jc w:val="left"/>
              <w:rPr>
                <w:rFonts w:ascii="黑体" w:eastAsia="黑体" w:hAnsi="宋体" w:cs="宋体"/>
                <w:color w:val="000000"/>
                <w:kern w:val="0"/>
                <w:sz w:val="24"/>
              </w:rPr>
            </w:pPr>
            <w:r>
              <w:rPr>
                <w:rFonts w:ascii="黑体" w:eastAsia="黑体" w:hAnsi="宋体" w:cs="宋体" w:hint="eastAsia"/>
                <w:color w:val="000000"/>
                <w:kern w:val="0"/>
                <w:sz w:val="24"/>
              </w:rPr>
              <w:t>五、行政诉讼数量</w:t>
            </w:r>
          </w:p>
        </w:tc>
        <w:tc>
          <w:tcPr>
            <w:tcW w:w="720" w:type="dxa"/>
            <w:tcBorders>
              <w:top w:val="nil"/>
              <w:left w:val="nil"/>
              <w:bottom w:val="single" w:sz="4" w:space="0" w:color="auto"/>
              <w:right w:val="single" w:sz="4" w:space="0" w:color="auto"/>
            </w:tcBorders>
            <w:vAlign w:val="center"/>
          </w:tcPr>
          <w:p w:rsidR="003F7C27" w:rsidRDefault="003F7C27" w:rsidP="007575F2">
            <w:pPr>
              <w:widowControl/>
              <w:jc w:val="center"/>
              <w:rPr>
                <w:rFonts w:ascii="宋体" w:hAnsi="宋体" w:cs="宋体"/>
                <w:color w:val="000000"/>
                <w:kern w:val="0"/>
                <w:sz w:val="24"/>
              </w:rPr>
            </w:pPr>
            <w:r>
              <w:rPr>
                <w:rFonts w:ascii="宋体" w:hAnsi="宋体" w:cs="宋体" w:hint="eastAsia"/>
                <w:color w:val="000000"/>
                <w:kern w:val="0"/>
                <w:sz w:val="24"/>
              </w:rPr>
              <w:t>件</w:t>
            </w:r>
          </w:p>
        </w:tc>
        <w:tc>
          <w:tcPr>
            <w:tcW w:w="1080" w:type="dxa"/>
            <w:tcBorders>
              <w:top w:val="nil"/>
              <w:left w:val="nil"/>
              <w:bottom w:val="single" w:sz="4" w:space="0" w:color="auto"/>
              <w:right w:val="single" w:sz="8" w:space="0" w:color="auto"/>
            </w:tcBorders>
            <w:vAlign w:val="center"/>
          </w:tcPr>
          <w:p w:rsidR="003F7C27" w:rsidRDefault="003F7C27" w:rsidP="007575F2">
            <w:pPr>
              <w:widowControl/>
              <w:jc w:val="center"/>
              <w:rPr>
                <w:rFonts w:ascii="宋体" w:hAnsi="宋体" w:cs="宋体"/>
                <w:color w:val="000000"/>
                <w:kern w:val="0"/>
                <w:sz w:val="24"/>
              </w:rPr>
            </w:pPr>
            <w:r>
              <w:rPr>
                <w:rFonts w:ascii="宋体" w:hAnsi="宋体" w:cs="宋体" w:hint="eastAsia"/>
                <w:color w:val="000000"/>
                <w:kern w:val="0"/>
                <w:sz w:val="24"/>
              </w:rPr>
              <w:t>13</w:t>
            </w:r>
          </w:p>
        </w:tc>
      </w:tr>
      <w:tr w:rsidR="003F7C27" w:rsidTr="003F7C27">
        <w:trPr>
          <w:trHeight w:val="402"/>
          <w:jc w:val="center"/>
        </w:trPr>
        <w:tc>
          <w:tcPr>
            <w:tcW w:w="7755" w:type="dxa"/>
            <w:tcBorders>
              <w:top w:val="nil"/>
              <w:left w:val="single" w:sz="8" w:space="0" w:color="auto"/>
              <w:bottom w:val="single" w:sz="4" w:space="0" w:color="auto"/>
              <w:right w:val="single" w:sz="4" w:space="0" w:color="auto"/>
            </w:tcBorders>
            <w:vAlign w:val="center"/>
          </w:tcPr>
          <w:p w:rsidR="003F7C27" w:rsidRDefault="003F7C27" w:rsidP="007575F2">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（一）维持具体行政行为或者驳回原告诉讼请求数</w:t>
            </w:r>
          </w:p>
        </w:tc>
        <w:tc>
          <w:tcPr>
            <w:tcW w:w="720" w:type="dxa"/>
            <w:tcBorders>
              <w:top w:val="nil"/>
              <w:left w:val="nil"/>
              <w:bottom w:val="single" w:sz="4" w:space="0" w:color="auto"/>
              <w:right w:val="single" w:sz="4" w:space="0" w:color="auto"/>
            </w:tcBorders>
            <w:vAlign w:val="center"/>
          </w:tcPr>
          <w:p w:rsidR="003F7C27" w:rsidRDefault="003F7C27" w:rsidP="007575F2">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vAlign w:val="center"/>
          </w:tcPr>
          <w:p w:rsidR="003F7C27" w:rsidRDefault="003F7C27" w:rsidP="007575F2">
            <w:pPr>
              <w:widowControl/>
              <w:jc w:val="center"/>
              <w:rPr>
                <w:rFonts w:ascii="仿宋_GB2312" w:eastAsia="仿宋_GB2312" w:hAnsi="宋体" w:cs="宋体"/>
                <w:kern w:val="0"/>
                <w:sz w:val="24"/>
              </w:rPr>
            </w:pPr>
            <w:r>
              <w:rPr>
                <w:rFonts w:ascii="仿宋_GB2312" w:eastAsia="仿宋_GB2312" w:hAnsi="宋体" w:cs="宋体" w:hint="eastAsia"/>
                <w:kern w:val="0"/>
                <w:sz w:val="24"/>
              </w:rPr>
              <w:t>11</w:t>
            </w:r>
          </w:p>
        </w:tc>
      </w:tr>
      <w:tr w:rsidR="003F7C27" w:rsidTr="003F7C27">
        <w:trPr>
          <w:trHeight w:val="402"/>
          <w:jc w:val="center"/>
        </w:trPr>
        <w:tc>
          <w:tcPr>
            <w:tcW w:w="7755" w:type="dxa"/>
            <w:tcBorders>
              <w:top w:val="nil"/>
              <w:left w:val="single" w:sz="8" w:space="0" w:color="auto"/>
              <w:bottom w:val="single" w:sz="4" w:space="0" w:color="auto"/>
              <w:right w:val="single" w:sz="4" w:space="0" w:color="auto"/>
            </w:tcBorders>
            <w:vAlign w:val="center"/>
          </w:tcPr>
          <w:p w:rsidR="003F7C27" w:rsidRDefault="003F7C27" w:rsidP="007575F2">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（二）被依法纠错数</w:t>
            </w:r>
          </w:p>
        </w:tc>
        <w:tc>
          <w:tcPr>
            <w:tcW w:w="720" w:type="dxa"/>
            <w:tcBorders>
              <w:top w:val="nil"/>
              <w:left w:val="nil"/>
              <w:bottom w:val="single" w:sz="4" w:space="0" w:color="auto"/>
              <w:right w:val="single" w:sz="4" w:space="0" w:color="auto"/>
            </w:tcBorders>
            <w:vAlign w:val="center"/>
          </w:tcPr>
          <w:p w:rsidR="003F7C27" w:rsidRDefault="003F7C27" w:rsidP="007575F2">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vAlign w:val="center"/>
          </w:tcPr>
          <w:p w:rsidR="003F7C27" w:rsidRDefault="003F7C27" w:rsidP="007575F2">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3F7C27" w:rsidTr="003F7C27">
        <w:trPr>
          <w:trHeight w:val="402"/>
          <w:jc w:val="center"/>
        </w:trPr>
        <w:tc>
          <w:tcPr>
            <w:tcW w:w="7755" w:type="dxa"/>
            <w:tcBorders>
              <w:top w:val="nil"/>
              <w:left w:val="single" w:sz="8" w:space="0" w:color="auto"/>
              <w:bottom w:val="single" w:sz="4" w:space="0" w:color="auto"/>
              <w:right w:val="single" w:sz="4" w:space="0" w:color="auto"/>
            </w:tcBorders>
            <w:vAlign w:val="center"/>
          </w:tcPr>
          <w:p w:rsidR="003F7C27" w:rsidRDefault="003F7C27" w:rsidP="007575F2">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（三）其他情形数</w:t>
            </w:r>
          </w:p>
        </w:tc>
        <w:tc>
          <w:tcPr>
            <w:tcW w:w="720" w:type="dxa"/>
            <w:tcBorders>
              <w:top w:val="nil"/>
              <w:left w:val="nil"/>
              <w:bottom w:val="single" w:sz="4" w:space="0" w:color="auto"/>
              <w:right w:val="single" w:sz="4" w:space="0" w:color="auto"/>
            </w:tcBorders>
            <w:vAlign w:val="center"/>
          </w:tcPr>
          <w:p w:rsidR="003F7C27" w:rsidRDefault="003F7C27" w:rsidP="007575F2">
            <w:pPr>
              <w:widowControl/>
              <w:jc w:val="center"/>
              <w:rPr>
                <w:rFonts w:ascii="仿宋_GB2312" w:eastAsia="仿宋_GB2312" w:hAnsi="宋体" w:cs="宋体"/>
                <w:kern w:val="0"/>
                <w:sz w:val="24"/>
              </w:rPr>
            </w:pPr>
            <w:r>
              <w:rPr>
                <w:rFonts w:ascii="仿宋_GB2312" w:eastAsia="仿宋_GB2312" w:hAnsi="宋体" w:cs="宋体" w:hint="eastAsia"/>
                <w:kern w:val="0"/>
                <w:sz w:val="24"/>
              </w:rPr>
              <w:t>件</w:t>
            </w:r>
          </w:p>
        </w:tc>
        <w:tc>
          <w:tcPr>
            <w:tcW w:w="1080" w:type="dxa"/>
            <w:tcBorders>
              <w:top w:val="nil"/>
              <w:left w:val="nil"/>
              <w:bottom w:val="single" w:sz="4" w:space="0" w:color="auto"/>
              <w:right w:val="single" w:sz="8" w:space="0" w:color="auto"/>
            </w:tcBorders>
            <w:vAlign w:val="center"/>
          </w:tcPr>
          <w:p w:rsidR="003F7C27" w:rsidRDefault="003F7C27" w:rsidP="007575F2">
            <w:pPr>
              <w:widowControl/>
              <w:jc w:val="center"/>
              <w:rPr>
                <w:rFonts w:ascii="仿宋_GB2312" w:eastAsia="仿宋_GB2312" w:hAnsi="宋体" w:cs="宋体"/>
                <w:kern w:val="0"/>
                <w:sz w:val="24"/>
              </w:rPr>
            </w:pPr>
            <w:r>
              <w:rPr>
                <w:rFonts w:ascii="仿宋_GB2312" w:eastAsia="仿宋_GB2312" w:hAnsi="宋体" w:cs="宋体" w:hint="eastAsia"/>
                <w:kern w:val="0"/>
                <w:sz w:val="24"/>
              </w:rPr>
              <w:t>2</w:t>
            </w:r>
          </w:p>
        </w:tc>
      </w:tr>
      <w:tr w:rsidR="003F7C27" w:rsidTr="003F7C27">
        <w:trPr>
          <w:trHeight w:val="402"/>
          <w:jc w:val="center"/>
        </w:trPr>
        <w:tc>
          <w:tcPr>
            <w:tcW w:w="7755" w:type="dxa"/>
            <w:tcBorders>
              <w:top w:val="nil"/>
              <w:left w:val="single" w:sz="8" w:space="0" w:color="auto"/>
              <w:bottom w:val="single" w:sz="4" w:space="0" w:color="auto"/>
              <w:right w:val="single" w:sz="4" w:space="0" w:color="auto"/>
            </w:tcBorders>
            <w:vAlign w:val="center"/>
          </w:tcPr>
          <w:p w:rsidR="003F7C27" w:rsidRDefault="003F7C27" w:rsidP="007575F2">
            <w:pPr>
              <w:widowControl/>
              <w:jc w:val="left"/>
              <w:rPr>
                <w:rFonts w:ascii="黑体" w:eastAsia="黑体" w:hAnsi="宋体" w:cs="宋体"/>
                <w:color w:val="000000"/>
                <w:kern w:val="0"/>
                <w:sz w:val="24"/>
              </w:rPr>
            </w:pPr>
            <w:r>
              <w:rPr>
                <w:rFonts w:ascii="黑体" w:eastAsia="黑体" w:hAnsi="宋体" w:cs="宋体" w:hint="eastAsia"/>
                <w:color w:val="000000"/>
                <w:kern w:val="0"/>
                <w:sz w:val="24"/>
              </w:rPr>
              <w:t>六、举报投诉数量</w:t>
            </w:r>
          </w:p>
        </w:tc>
        <w:tc>
          <w:tcPr>
            <w:tcW w:w="720" w:type="dxa"/>
            <w:tcBorders>
              <w:top w:val="nil"/>
              <w:left w:val="nil"/>
              <w:bottom w:val="single" w:sz="4" w:space="0" w:color="auto"/>
              <w:right w:val="single" w:sz="4" w:space="0" w:color="auto"/>
            </w:tcBorders>
            <w:vAlign w:val="center"/>
          </w:tcPr>
          <w:p w:rsidR="003F7C27" w:rsidRDefault="003F7C27" w:rsidP="007575F2">
            <w:pPr>
              <w:widowControl/>
              <w:jc w:val="center"/>
              <w:rPr>
                <w:rFonts w:ascii="宋体" w:hAnsi="宋体" w:cs="宋体"/>
                <w:color w:val="000000"/>
                <w:kern w:val="0"/>
                <w:sz w:val="24"/>
              </w:rPr>
            </w:pPr>
            <w:r>
              <w:rPr>
                <w:rFonts w:ascii="宋体" w:hAnsi="宋体" w:cs="宋体" w:hint="eastAsia"/>
                <w:color w:val="000000"/>
                <w:kern w:val="0"/>
                <w:sz w:val="24"/>
              </w:rPr>
              <w:t>件</w:t>
            </w:r>
          </w:p>
        </w:tc>
        <w:tc>
          <w:tcPr>
            <w:tcW w:w="1080" w:type="dxa"/>
            <w:tcBorders>
              <w:top w:val="nil"/>
              <w:left w:val="nil"/>
              <w:bottom w:val="single" w:sz="4" w:space="0" w:color="auto"/>
              <w:right w:val="single" w:sz="8" w:space="0" w:color="auto"/>
            </w:tcBorders>
            <w:vAlign w:val="center"/>
          </w:tcPr>
          <w:p w:rsidR="003F7C27" w:rsidRDefault="003F7C27" w:rsidP="007575F2">
            <w:pPr>
              <w:widowControl/>
              <w:jc w:val="center"/>
              <w:rPr>
                <w:rFonts w:ascii="宋体" w:hAnsi="宋体" w:cs="宋体"/>
                <w:color w:val="000000"/>
                <w:kern w:val="0"/>
                <w:sz w:val="24"/>
              </w:rPr>
            </w:pPr>
            <w:r>
              <w:rPr>
                <w:rFonts w:ascii="宋体" w:hAnsi="宋体" w:cs="宋体" w:hint="eastAsia"/>
                <w:color w:val="000000"/>
                <w:kern w:val="0"/>
                <w:sz w:val="24"/>
              </w:rPr>
              <w:t>0</w:t>
            </w:r>
          </w:p>
        </w:tc>
      </w:tr>
      <w:tr w:rsidR="003F7C27" w:rsidTr="003F7C27">
        <w:trPr>
          <w:trHeight w:val="402"/>
          <w:jc w:val="center"/>
        </w:trPr>
        <w:tc>
          <w:tcPr>
            <w:tcW w:w="7755" w:type="dxa"/>
            <w:tcBorders>
              <w:top w:val="nil"/>
              <w:left w:val="single" w:sz="8" w:space="0" w:color="auto"/>
              <w:bottom w:val="single" w:sz="4" w:space="0" w:color="auto"/>
              <w:right w:val="single" w:sz="4" w:space="0" w:color="auto"/>
            </w:tcBorders>
            <w:vAlign w:val="center"/>
          </w:tcPr>
          <w:p w:rsidR="003F7C27" w:rsidRDefault="003F7C27" w:rsidP="007575F2">
            <w:pPr>
              <w:widowControl/>
              <w:jc w:val="left"/>
              <w:rPr>
                <w:rFonts w:ascii="黑体" w:eastAsia="黑体" w:hAnsi="宋体" w:cs="宋体"/>
                <w:color w:val="000000"/>
                <w:kern w:val="0"/>
                <w:sz w:val="24"/>
              </w:rPr>
            </w:pPr>
            <w:r>
              <w:rPr>
                <w:rFonts w:ascii="黑体" w:eastAsia="黑体" w:hAnsi="宋体" w:cs="宋体" w:hint="eastAsia"/>
                <w:color w:val="000000"/>
                <w:kern w:val="0"/>
                <w:sz w:val="24"/>
              </w:rPr>
              <w:t>七、依申请公开信息收取的费用</w:t>
            </w:r>
          </w:p>
        </w:tc>
        <w:tc>
          <w:tcPr>
            <w:tcW w:w="720" w:type="dxa"/>
            <w:tcBorders>
              <w:top w:val="nil"/>
              <w:left w:val="nil"/>
              <w:bottom w:val="single" w:sz="4" w:space="0" w:color="auto"/>
              <w:right w:val="single" w:sz="4" w:space="0" w:color="auto"/>
            </w:tcBorders>
            <w:vAlign w:val="center"/>
          </w:tcPr>
          <w:p w:rsidR="003F7C27" w:rsidRDefault="003F7C27" w:rsidP="007575F2">
            <w:pPr>
              <w:widowControl/>
              <w:jc w:val="center"/>
              <w:rPr>
                <w:rFonts w:ascii="宋体" w:hAnsi="宋体" w:cs="宋体"/>
                <w:color w:val="000000"/>
                <w:kern w:val="0"/>
                <w:sz w:val="24"/>
              </w:rPr>
            </w:pPr>
            <w:r>
              <w:rPr>
                <w:rFonts w:ascii="宋体" w:hAnsi="宋体" w:cs="宋体" w:hint="eastAsia"/>
                <w:color w:val="000000"/>
                <w:kern w:val="0"/>
                <w:sz w:val="24"/>
              </w:rPr>
              <w:t>万元</w:t>
            </w:r>
          </w:p>
        </w:tc>
        <w:tc>
          <w:tcPr>
            <w:tcW w:w="1080" w:type="dxa"/>
            <w:tcBorders>
              <w:top w:val="nil"/>
              <w:left w:val="nil"/>
              <w:bottom w:val="single" w:sz="4" w:space="0" w:color="auto"/>
              <w:right w:val="single" w:sz="8" w:space="0" w:color="auto"/>
            </w:tcBorders>
            <w:vAlign w:val="center"/>
          </w:tcPr>
          <w:p w:rsidR="003F7C27" w:rsidRDefault="003F7C27" w:rsidP="007575F2">
            <w:pPr>
              <w:widowControl/>
              <w:jc w:val="center"/>
              <w:rPr>
                <w:rFonts w:ascii="宋体" w:hAnsi="宋体" w:cs="宋体"/>
                <w:color w:val="000000"/>
                <w:kern w:val="0"/>
                <w:sz w:val="24"/>
              </w:rPr>
            </w:pPr>
            <w:r>
              <w:rPr>
                <w:rFonts w:ascii="宋体" w:hAnsi="宋体" w:cs="宋体" w:hint="eastAsia"/>
                <w:color w:val="000000"/>
                <w:kern w:val="0"/>
                <w:sz w:val="24"/>
              </w:rPr>
              <w:t>0.03</w:t>
            </w:r>
          </w:p>
        </w:tc>
      </w:tr>
      <w:tr w:rsidR="003F7C27" w:rsidTr="003F7C27">
        <w:trPr>
          <w:trHeight w:val="402"/>
          <w:jc w:val="center"/>
        </w:trPr>
        <w:tc>
          <w:tcPr>
            <w:tcW w:w="7755" w:type="dxa"/>
            <w:tcBorders>
              <w:top w:val="nil"/>
              <w:left w:val="single" w:sz="8" w:space="0" w:color="auto"/>
              <w:bottom w:val="single" w:sz="4" w:space="0" w:color="auto"/>
              <w:right w:val="single" w:sz="4" w:space="0" w:color="auto"/>
            </w:tcBorders>
            <w:vAlign w:val="center"/>
          </w:tcPr>
          <w:p w:rsidR="003F7C27" w:rsidRDefault="003F7C27" w:rsidP="007575F2">
            <w:pPr>
              <w:widowControl/>
              <w:jc w:val="left"/>
              <w:rPr>
                <w:rFonts w:ascii="黑体" w:eastAsia="黑体" w:hAnsi="宋体" w:cs="宋体"/>
                <w:color w:val="000000"/>
                <w:kern w:val="0"/>
                <w:sz w:val="24"/>
              </w:rPr>
            </w:pPr>
            <w:r>
              <w:rPr>
                <w:rFonts w:ascii="黑体" w:eastAsia="黑体" w:hAnsi="宋体" w:cs="宋体" w:hint="eastAsia"/>
                <w:color w:val="000000"/>
                <w:kern w:val="0"/>
                <w:sz w:val="24"/>
              </w:rPr>
              <w:t>八、机构建设和保障经费情况</w:t>
            </w:r>
          </w:p>
        </w:tc>
        <w:tc>
          <w:tcPr>
            <w:tcW w:w="720" w:type="dxa"/>
            <w:tcBorders>
              <w:top w:val="nil"/>
              <w:left w:val="nil"/>
              <w:bottom w:val="single" w:sz="4" w:space="0" w:color="auto"/>
              <w:right w:val="single" w:sz="4" w:space="0" w:color="auto"/>
              <w:tr2bl w:val="single" w:sz="4" w:space="0" w:color="auto"/>
            </w:tcBorders>
            <w:vAlign w:val="center"/>
          </w:tcPr>
          <w:p w:rsidR="003F7C27" w:rsidRDefault="003F7C27" w:rsidP="007575F2">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080" w:type="dxa"/>
            <w:tcBorders>
              <w:top w:val="nil"/>
              <w:left w:val="nil"/>
              <w:bottom w:val="single" w:sz="4" w:space="0" w:color="auto"/>
              <w:right w:val="single" w:sz="8" w:space="0" w:color="auto"/>
            </w:tcBorders>
            <w:vAlign w:val="center"/>
          </w:tcPr>
          <w:p w:rsidR="003F7C27" w:rsidRDefault="003F7C27" w:rsidP="007575F2">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r>
      <w:tr w:rsidR="003F7C27" w:rsidTr="003F7C27">
        <w:trPr>
          <w:trHeight w:val="402"/>
          <w:jc w:val="center"/>
        </w:trPr>
        <w:tc>
          <w:tcPr>
            <w:tcW w:w="7755" w:type="dxa"/>
            <w:tcBorders>
              <w:top w:val="nil"/>
              <w:left w:val="single" w:sz="8" w:space="0" w:color="auto"/>
              <w:bottom w:val="single" w:sz="4" w:space="0" w:color="auto"/>
              <w:right w:val="single" w:sz="4" w:space="0" w:color="auto"/>
            </w:tcBorders>
            <w:vAlign w:val="center"/>
          </w:tcPr>
          <w:p w:rsidR="003F7C27" w:rsidRDefault="003F7C27" w:rsidP="007575F2">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（一）政府信息公开工作专门机构数</w:t>
            </w:r>
          </w:p>
        </w:tc>
        <w:tc>
          <w:tcPr>
            <w:tcW w:w="720" w:type="dxa"/>
            <w:tcBorders>
              <w:top w:val="nil"/>
              <w:left w:val="nil"/>
              <w:bottom w:val="single" w:sz="4" w:space="0" w:color="auto"/>
              <w:right w:val="single" w:sz="4" w:space="0" w:color="auto"/>
            </w:tcBorders>
            <w:vAlign w:val="center"/>
          </w:tcPr>
          <w:p w:rsidR="003F7C27" w:rsidRDefault="003F7C27" w:rsidP="007575F2">
            <w:pPr>
              <w:widowControl/>
              <w:jc w:val="center"/>
              <w:rPr>
                <w:rFonts w:ascii="仿宋_GB2312" w:eastAsia="仿宋_GB2312" w:hAnsi="宋体" w:cs="宋体"/>
                <w:kern w:val="0"/>
                <w:sz w:val="24"/>
              </w:rPr>
            </w:pPr>
            <w:r>
              <w:rPr>
                <w:rFonts w:ascii="仿宋_GB2312" w:eastAsia="仿宋_GB2312" w:hAnsi="宋体" w:cs="宋体" w:hint="eastAsia"/>
                <w:kern w:val="0"/>
                <w:sz w:val="24"/>
              </w:rPr>
              <w:t>个</w:t>
            </w:r>
          </w:p>
        </w:tc>
        <w:tc>
          <w:tcPr>
            <w:tcW w:w="1080" w:type="dxa"/>
            <w:tcBorders>
              <w:top w:val="nil"/>
              <w:left w:val="nil"/>
              <w:bottom w:val="single" w:sz="4" w:space="0" w:color="auto"/>
              <w:right w:val="single" w:sz="8" w:space="0" w:color="auto"/>
            </w:tcBorders>
            <w:vAlign w:val="center"/>
          </w:tcPr>
          <w:p w:rsidR="003F7C27" w:rsidRDefault="003F7C27" w:rsidP="007575F2">
            <w:pPr>
              <w:widowControl/>
              <w:jc w:val="center"/>
              <w:rPr>
                <w:rFonts w:ascii="仿宋_GB2312" w:eastAsia="仿宋_GB2312" w:hAnsi="宋体" w:cs="宋体"/>
                <w:kern w:val="0"/>
                <w:sz w:val="24"/>
              </w:rPr>
            </w:pPr>
            <w:r>
              <w:rPr>
                <w:rFonts w:ascii="仿宋_GB2312" w:eastAsia="仿宋_GB2312" w:hAnsi="宋体" w:cs="宋体" w:hint="eastAsia"/>
                <w:kern w:val="0"/>
                <w:sz w:val="24"/>
              </w:rPr>
              <w:t>1</w:t>
            </w:r>
          </w:p>
        </w:tc>
      </w:tr>
      <w:tr w:rsidR="003F7C27" w:rsidTr="003F7C27">
        <w:trPr>
          <w:trHeight w:val="402"/>
          <w:jc w:val="center"/>
        </w:trPr>
        <w:tc>
          <w:tcPr>
            <w:tcW w:w="7755" w:type="dxa"/>
            <w:tcBorders>
              <w:top w:val="nil"/>
              <w:left w:val="single" w:sz="8" w:space="0" w:color="auto"/>
              <w:bottom w:val="single" w:sz="4" w:space="0" w:color="auto"/>
              <w:right w:val="single" w:sz="4" w:space="0" w:color="auto"/>
            </w:tcBorders>
            <w:vAlign w:val="center"/>
          </w:tcPr>
          <w:p w:rsidR="003F7C27" w:rsidRDefault="003F7C27" w:rsidP="007575F2">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（二）设置政府信息公开查阅点数</w:t>
            </w:r>
          </w:p>
        </w:tc>
        <w:tc>
          <w:tcPr>
            <w:tcW w:w="720" w:type="dxa"/>
            <w:tcBorders>
              <w:top w:val="nil"/>
              <w:left w:val="nil"/>
              <w:bottom w:val="single" w:sz="4" w:space="0" w:color="auto"/>
              <w:right w:val="single" w:sz="4" w:space="0" w:color="auto"/>
            </w:tcBorders>
            <w:vAlign w:val="center"/>
          </w:tcPr>
          <w:p w:rsidR="003F7C27" w:rsidRDefault="003F7C27" w:rsidP="007575F2">
            <w:pPr>
              <w:widowControl/>
              <w:jc w:val="center"/>
              <w:rPr>
                <w:rFonts w:ascii="仿宋_GB2312" w:eastAsia="仿宋_GB2312" w:hAnsi="宋体" w:cs="宋体"/>
                <w:kern w:val="0"/>
                <w:sz w:val="24"/>
              </w:rPr>
            </w:pPr>
            <w:r>
              <w:rPr>
                <w:rFonts w:ascii="仿宋_GB2312" w:eastAsia="仿宋_GB2312" w:hAnsi="宋体" w:cs="宋体" w:hint="eastAsia"/>
                <w:kern w:val="0"/>
                <w:sz w:val="24"/>
              </w:rPr>
              <w:t>个</w:t>
            </w:r>
          </w:p>
        </w:tc>
        <w:tc>
          <w:tcPr>
            <w:tcW w:w="1080" w:type="dxa"/>
            <w:tcBorders>
              <w:top w:val="nil"/>
              <w:left w:val="nil"/>
              <w:bottom w:val="single" w:sz="4" w:space="0" w:color="auto"/>
              <w:right w:val="single" w:sz="8" w:space="0" w:color="auto"/>
            </w:tcBorders>
            <w:vAlign w:val="center"/>
          </w:tcPr>
          <w:p w:rsidR="003F7C27" w:rsidRDefault="003F7C27" w:rsidP="007575F2">
            <w:pPr>
              <w:widowControl/>
              <w:jc w:val="center"/>
              <w:rPr>
                <w:rFonts w:ascii="仿宋_GB2312" w:eastAsia="仿宋_GB2312" w:hAnsi="宋体" w:cs="宋体"/>
                <w:kern w:val="0"/>
                <w:sz w:val="24"/>
              </w:rPr>
            </w:pPr>
            <w:r>
              <w:rPr>
                <w:rFonts w:ascii="仿宋_GB2312" w:eastAsia="仿宋_GB2312" w:hAnsi="宋体" w:cs="宋体" w:hint="eastAsia"/>
                <w:kern w:val="0"/>
                <w:sz w:val="24"/>
              </w:rPr>
              <w:t>6</w:t>
            </w:r>
          </w:p>
        </w:tc>
      </w:tr>
      <w:tr w:rsidR="003F7C27" w:rsidTr="003F7C27">
        <w:trPr>
          <w:trHeight w:val="402"/>
          <w:jc w:val="center"/>
        </w:trPr>
        <w:tc>
          <w:tcPr>
            <w:tcW w:w="7755" w:type="dxa"/>
            <w:tcBorders>
              <w:top w:val="nil"/>
              <w:left w:val="single" w:sz="8" w:space="0" w:color="auto"/>
              <w:bottom w:val="single" w:sz="4" w:space="0" w:color="auto"/>
              <w:right w:val="single" w:sz="4" w:space="0" w:color="auto"/>
            </w:tcBorders>
            <w:vAlign w:val="center"/>
          </w:tcPr>
          <w:p w:rsidR="003F7C27" w:rsidRDefault="003F7C27" w:rsidP="007575F2">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（三）从事政府信息公开工作人员数</w:t>
            </w:r>
          </w:p>
        </w:tc>
        <w:tc>
          <w:tcPr>
            <w:tcW w:w="720" w:type="dxa"/>
            <w:tcBorders>
              <w:top w:val="nil"/>
              <w:left w:val="nil"/>
              <w:bottom w:val="single" w:sz="4" w:space="0" w:color="auto"/>
              <w:right w:val="single" w:sz="4" w:space="0" w:color="auto"/>
            </w:tcBorders>
            <w:vAlign w:val="center"/>
          </w:tcPr>
          <w:p w:rsidR="003F7C27" w:rsidRDefault="003F7C27" w:rsidP="007575F2">
            <w:pPr>
              <w:widowControl/>
              <w:jc w:val="center"/>
              <w:rPr>
                <w:rFonts w:ascii="仿宋_GB2312" w:eastAsia="仿宋_GB2312" w:hAnsi="宋体" w:cs="宋体"/>
                <w:kern w:val="0"/>
                <w:sz w:val="24"/>
              </w:rPr>
            </w:pPr>
            <w:r>
              <w:rPr>
                <w:rFonts w:ascii="仿宋_GB2312" w:eastAsia="仿宋_GB2312" w:hAnsi="宋体" w:cs="宋体" w:hint="eastAsia"/>
                <w:kern w:val="0"/>
                <w:sz w:val="24"/>
              </w:rPr>
              <w:t>人</w:t>
            </w:r>
          </w:p>
        </w:tc>
        <w:tc>
          <w:tcPr>
            <w:tcW w:w="1080" w:type="dxa"/>
            <w:tcBorders>
              <w:top w:val="nil"/>
              <w:left w:val="nil"/>
              <w:bottom w:val="single" w:sz="4" w:space="0" w:color="auto"/>
              <w:right w:val="single" w:sz="8" w:space="0" w:color="auto"/>
            </w:tcBorders>
            <w:vAlign w:val="center"/>
          </w:tcPr>
          <w:p w:rsidR="003F7C27" w:rsidRDefault="003F7C27" w:rsidP="007575F2">
            <w:pPr>
              <w:widowControl/>
              <w:jc w:val="center"/>
              <w:rPr>
                <w:rFonts w:ascii="仿宋_GB2312" w:eastAsia="仿宋_GB2312" w:hAnsi="宋体" w:cs="宋体"/>
                <w:kern w:val="0"/>
                <w:sz w:val="24"/>
              </w:rPr>
            </w:pPr>
            <w:r>
              <w:rPr>
                <w:rFonts w:ascii="仿宋_GB2312" w:eastAsia="仿宋_GB2312" w:hAnsi="宋体" w:cs="宋体" w:hint="eastAsia"/>
                <w:kern w:val="0"/>
                <w:sz w:val="24"/>
              </w:rPr>
              <w:t>28</w:t>
            </w:r>
          </w:p>
        </w:tc>
      </w:tr>
      <w:tr w:rsidR="003F7C27" w:rsidTr="003F7C27">
        <w:trPr>
          <w:trHeight w:val="402"/>
          <w:jc w:val="center"/>
        </w:trPr>
        <w:tc>
          <w:tcPr>
            <w:tcW w:w="7755" w:type="dxa"/>
            <w:tcBorders>
              <w:top w:val="nil"/>
              <w:left w:val="single" w:sz="8" w:space="0" w:color="auto"/>
              <w:bottom w:val="single" w:sz="4" w:space="0" w:color="auto"/>
              <w:right w:val="single" w:sz="4" w:space="0" w:color="auto"/>
            </w:tcBorders>
            <w:vAlign w:val="center"/>
          </w:tcPr>
          <w:p w:rsidR="003F7C27" w:rsidRDefault="003F7C27" w:rsidP="007575F2">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1.专职人员数（不包括政府公报及政府网站工作人员数）</w:t>
            </w:r>
          </w:p>
        </w:tc>
        <w:tc>
          <w:tcPr>
            <w:tcW w:w="720" w:type="dxa"/>
            <w:tcBorders>
              <w:top w:val="nil"/>
              <w:left w:val="nil"/>
              <w:bottom w:val="single" w:sz="4" w:space="0" w:color="auto"/>
              <w:right w:val="single" w:sz="4" w:space="0" w:color="auto"/>
            </w:tcBorders>
            <w:vAlign w:val="center"/>
          </w:tcPr>
          <w:p w:rsidR="003F7C27" w:rsidRDefault="003F7C27" w:rsidP="007575F2">
            <w:pPr>
              <w:widowControl/>
              <w:jc w:val="center"/>
              <w:rPr>
                <w:rFonts w:ascii="仿宋_GB2312" w:eastAsia="仿宋_GB2312" w:hAnsi="宋体" w:cs="宋体"/>
                <w:kern w:val="0"/>
                <w:sz w:val="24"/>
              </w:rPr>
            </w:pPr>
            <w:r>
              <w:rPr>
                <w:rFonts w:ascii="仿宋_GB2312" w:eastAsia="仿宋_GB2312" w:hAnsi="宋体" w:cs="宋体" w:hint="eastAsia"/>
                <w:kern w:val="0"/>
                <w:sz w:val="24"/>
              </w:rPr>
              <w:t>人</w:t>
            </w:r>
          </w:p>
        </w:tc>
        <w:tc>
          <w:tcPr>
            <w:tcW w:w="1080" w:type="dxa"/>
            <w:tcBorders>
              <w:top w:val="nil"/>
              <w:left w:val="nil"/>
              <w:bottom w:val="single" w:sz="4" w:space="0" w:color="auto"/>
              <w:right w:val="single" w:sz="8" w:space="0" w:color="auto"/>
            </w:tcBorders>
            <w:vAlign w:val="center"/>
          </w:tcPr>
          <w:p w:rsidR="003F7C27" w:rsidRDefault="003F7C27" w:rsidP="007575F2">
            <w:pPr>
              <w:widowControl/>
              <w:jc w:val="center"/>
              <w:rPr>
                <w:rFonts w:ascii="仿宋_GB2312" w:eastAsia="仿宋_GB2312" w:hAnsi="宋体" w:cs="宋体"/>
                <w:kern w:val="0"/>
                <w:sz w:val="24"/>
              </w:rPr>
            </w:pPr>
            <w:r>
              <w:rPr>
                <w:rFonts w:ascii="仿宋_GB2312" w:eastAsia="仿宋_GB2312" w:hAnsi="宋体" w:cs="宋体" w:hint="eastAsia"/>
                <w:kern w:val="0"/>
                <w:sz w:val="24"/>
              </w:rPr>
              <w:t>3</w:t>
            </w:r>
          </w:p>
        </w:tc>
      </w:tr>
      <w:tr w:rsidR="003F7C27" w:rsidTr="003F7C27">
        <w:trPr>
          <w:trHeight w:val="402"/>
          <w:jc w:val="center"/>
        </w:trPr>
        <w:tc>
          <w:tcPr>
            <w:tcW w:w="7755" w:type="dxa"/>
            <w:tcBorders>
              <w:top w:val="nil"/>
              <w:left w:val="single" w:sz="8" w:space="0" w:color="auto"/>
              <w:bottom w:val="single" w:sz="4" w:space="0" w:color="auto"/>
              <w:right w:val="single" w:sz="4" w:space="0" w:color="auto"/>
            </w:tcBorders>
            <w:vAlign w:val="center"/>
          </w:tcPr>
          <w:p w:rsidR="003F7C27" w:rsidRDefault="003F7C27" w:rsidP="007575F2">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2.兼职人员数</w:t>
            </w:r>
          </w:p>
        </w:tc>
        <w:tc>
          <w:tcPr>
            <w:tcW w:w="720" w:type="dxa"/>
            <w:tcBorders>
              <w:top w:val="nil"/>
              <w:left w:val="nil"/>
              <w:bottom w:val="single" w:sz="4" w:space="0" w:color="auto"/>
              <w:right w:val="single" w:sz="4" w:space="0" w:color="auto"/>
            </w:tcBorders>
            <w:vAlign w:val="center"/>
          </w:tcPr>
          <w:p w:rsidR="003F7C27" w:rsidRDefault="003F7C27" w:rsidP="007575F2">
            <w:pPr>
              <w:widowControl/>
              <w:jc w:val="center"/>
              <w:rPr>
                <w:rFonts w:ascii="仿宋_GB2312" w:eastAsia="仿宋_GB2312" w:hAnsi="宋体" w:cs="宋体"/>
                <w:kern w:val="0"/>
                <w:sz w:val="24"/>
              </w:rPr>
            </w:pPr>
            <w:r>
              <w:rPr>
                <w:rFonts w:ascii="仿宋_GB2312" w:eastAsia="仿宋_GB2312" w:hAnsi="宋体" w:cs="宋体" w:hint="eastAsia"/>
                <w:kern w:val="0"/>
                <w:sz w:val="24"/>
              </w:rPr>
              <w:t>人</w:t>
            </w:r>
          </w:p>
        </w:tc>
        <w:tc>
          <w:tcPr>
            <w:tcW w:w="1080" w:type="dxa"/>
            <w:tcBorders>
              <w:top w:val="nil"/>
              <w:left w:val="nil"/>
              <w:bottom w:val="single" w:sz="4" w:space="0" w:color="auto"/>
              <w:right w:val="single" w:sz="8" w:space="0" w:color="auto"/>
            </w:tcBorders>
            <w:vAlign w:val="center"/>
          </w:tcPr>
          <w:p w:rsidR="003F7C27" w:rsidRDefault="003F7C27" w:rsidP="007575F2">
            <w:pPr>
              <w:widowControl/>
              <w:jc w:val="center"/>
              <w:rPr>
                <w:rFonts w:ascii="仿宋_GB2312" w:eastAsia="仿宋_GB2312" w:hAnsi="宋体" w:cs="宋体"/>
                <w:kern w:val="0"/>
                <w:sz w:val="24"/>
              </w:rPr>
            </w:pPr>
            <w:r>
              <w:rPr>
                <w:rFonts w:ascii="仿宋_GB2312" w:eastAsia="仿宋_GB2312" w:hAnsi="宋体" w:cs="宋体" w:hint="eastAsia"/>
                <w:kern w:val="0"/>
                <w:sz w:val="24"/>
              </w:rPr>
              <w:t>25</w:t>
            </w:r>
          </w:p>
        </w:tc>
      </w:tr>
      <w:tr w:rsidR="003F7C27" w:rsidTr="003F7C27">
        <w:trPr>
          <w:trHeight w:val="660"/>
          <w:jc w:val="center"/>
        </w:trPr>
        <w:tc>
          <w:tcPr>
            <w:tcW w:w="7755" w:type="dxa"/>
            <w:tcBorders>
              <w:top w:val="nil"/>
              <w:left w:val="single" w:sz="8" w:space="0" w:color="auto"/>
              <w:bottom w:val="single" w:sz="4" w:space="0" w:color="auto"/>
              <w:right w:val="single" w:sz="4" w:space="0" w:color="auto"/>
            </w:tcBorders>
            <w:vAlign w:val="center"/>
          </w:tcPr>
          <w:p w:rsidR="003F7C27" w:rsidRDefault="003F7C27" w:rsidP="007575F2">
            <w:pPr>
              <w:widowControl/>
              <w:ind w:left="960" w:hangingChars="400" w:hanging="960"/>
              <w:jc w:val="left"/>
              <w:rPr>
                <w:rFonts w:ascii="仿宋_GB2312" w:eastAsia="仿宋_GB2312" w:hAnsi="宋体" w:cs="宋体"/>
                <w:kern w:val="0"/>
                <w:sz w:val="24"/>
              </w:rPr>
            </w:pPr>
            <w:r>
              <w:rPr>
                <w:rFonts w:ascii="仿宋_GB2312" w:eastAsia="仿宋_GB2312" w:hAnsi="宋体" w:cs="宋体" w:hint="eastAsia"/>
                <w:kern w:val="0"/>
                <w:sz w:val="24"/>
              </w:rPr>
              <w:t xml:space="preserve">  （四）政府信息公开专项经费（不包括用于政府公报编辑管理及政府网站建设维护等方面的经费）</w:t>
            </w:r>
          </w:p>
        </w:tc>
        <w:tc>
          <w:tcPr>
            <w:tcW w:w="720" w:type="dxa"/>
            <w:tcBorders>
              <w:top w:val="nil"/>
              <w:left w:val="nil"/>
              <w:bottom w:val="single" w:sz="4" w:space="0" w:color="auto"/>
              <w:right w:val="single" w:sz="4" w:space="0" w:color="auto"/>
            </w:tcBorders>
            <w:vAlign w:val="center"/>
          </w:tcPr>
          <w:p w:rsidR="003F7C27" w:rsidRDefault="003F7C27" w:rsidP="007575F2">
            <w:pPr>
              <w:widowControl/>
              <w:jc w:val="center"/>
              <w:rPr>
                <w:rFonts w:ascii="仿宋_GB2312" w:eastAsia="仿宋_GB2312" w:hAnsi="宋体" w:cs="宋体"/>
                <w:kern w:val="0"/>
                <w:sz w:val="24"/>
              </w:rPr>
            </w:pPr>
            <w:r>
              <w:rPr>
                <w:rFonts w:ascii="仿宋_GB2312" w:eastAsia="仿宋_GB2312" w:hAnsi="宋体" w:cs="宋体" w:hint="eastAsia"/>
                <w:kern w:val="0"/>
                <w:sz w:val="24"/>
              </w:rPr>
              <w:t>万元</w:t>
            </w:r>
          </w:p>
        </w:tc>
        <w:tc>
          <w:tcPr>
            <w:tcW w:w="1080" w:type="dxa"/>
            <w:tcBorders>
              <w:top w:val="nil"/>
              <w:left w:val="nil"/>
              <w:bottom w:val="single" w:sz="4" w:space="0" w:color="auto"/>
              <w:right w:val="single" w:sz="8" w:space="0" w:color="auto"/>
            </w:tcBorders>
            <w:vAlign w:val="center"/>
          </w:tcPr>
          <w:p w:rsidR="003F7C27" w:rsidRDefault="003F7C27" w:rsidP="007575F2">
            <w:pPr>
              <w:widowControl/>
              <w:jc w:val="center"/>
              <w:rPr>
                <w:rFonts w:ascii="仿宋_GB2312" w:eastAsia="仿宋_GB2312" w:hAnsi="宋体" w:cs="宋体"/>
                <w:kern w:val="0"/>
                <w:sz w:val="24"/>
              </w:rPr>
            </w:pPr>
            <w:r>
              <w:rPr>
                <w:rFonts w:ascii="仿宋_GB2312" w:eastAsia="仿宋_GB2312" w:hAnsi="宋体" w:cs="宋体" w:hint="eastAsia"/>
                <w:kern w:val="0"/>
                <w:sz w:val="24"/>
              </w:rPr>
              <w:t>0</w:t>
            </w:r>
          </w:p>
        </w:tc>
      </w:tr>
      <w:tr w:rsidR="003F7C27" w:rsidTr="003F7C27">
        <w:trPr>
          <w:trHeight w:val="402"/>
          <w:jc w:val="center"/>
        </w:trPr>
        <w:tc>
          <w:tcPr>
            <w:tcW w:w="7755" w:type="dxa"/>
            <w:tcBorders>
              <w:top w:val="nil"/>
              <w:left w:val="single" w:sz="8" w:space="0" w:color="auto"/>
              <w:bottom w:val="single" w:sz="4" w:space="0" w:color="auto"/>
              <w:right w:val="single" w:sz="4" w:space="0" w:color="auto"/>
            </w:tcBorders>
            <w:vAlign w:val="center"/>
          </w:tcPr>
          <w:p w:rsidR="003F7C27" w:rsidRDefault="003F7C27" w:rsidP="007575F2">
            <w:pPr>
              <w:widowControl/>
              <w:jc w:val="left"/>
              <w:rPr>
                <w:rFonts w:ascii="黑体" w:eastAsia="黑体" w:hAnsi="宋体" w:cs="宋体"/>
                <w:color w:val="000000"/>
                <w:kern w:val="0"/>
                <w:sz w:val="24"/>
              </w:rPr>
            </w:pPr>
            <w:r>
              <w:rPr>
                <w:rFonts w:ascii="黑体" w:eastAsia="黑体" w:hAnsi="宋体" w:cs="宋体" w:hint="eastAsia"/>
                <w:color w:val="000000"/>
                <w:kern w:val="0"/>
                <w:sz w:val="24"/>
              </w:rPr>
              <w:t>九、政府信息公开会议和培训情况</w:t>
            </w:r>
          </w:p>
        </w:tc>
        <w:tc>
          <w:tcPr>
            <w:tcW w:w="720" w:type="dxa"/>
            <w:tcBorders>
              <w:top w:val="nil"/>
              <w:left w:val="nil"/>
              <w:bottom w:val="single" w:sz="4" w:space="0" w:color="auto"/>
              <w:right w:val="single" w:sz="4" w:space="0" w:color="auto"/>
              <w:tr2bl w:val="single" w:sz="4" w:space="0" w:color="auto"/>
            </w:tcBorders>
            <w:vAlign w:val="center"/>
          </w:tcPr>
          <w:p w:rsidR="003F7C27" w:rsidRDefault="003F7C27" w:rsidP="007575F2">
            <w:pPr>
              <w:widowControl/>
              <w:jc w:val="center"/>
              <w:rPr>
                <w:rFonts w:ascii="宋体" w:hAnsi="宋体" w:cs="宋体"/>
                <w:color w:val="000000"/>
                <w:kern w:val="0"/>
                <w:sz w:val="24"/>
              </w:rPr>
            </w:pPr>
          </w:p>
        </w:tc>
        <w:tc>
          <w:tcPr>
            <w:tcW w:w="1080" w:type="dxa"/>
            <w:tcBorders>
              <w:top w:val="nil"/>
              <w:left w:val="nil"/>
              <w:bottom w:val="single" w:sz="4" w:space="0" w:color="auto"/>
              <w:right w:val="single" w:sz="8" w:space="0" w:color="auto"/>
            </w:tcBorders>
            <w:vAlign w:val="center"/>
          </w:tcPr>
          <w:p w:rsidR="003F7C27" w:rsidRDefault="003F7C27" w:rsidP="007575F2">
            <w:pPr>
              <w:widowControl/>
              <w:jc w:val="center"/>
              <w:rPr>
                <w:rFonts w:ascii="宋体" w:hAnsi="宋体" w:cs="宋体"/>
                <w:color w:val="000000"/>
                <w:kern w:val="0"/>
                <w:sz w:val="24"/>
              </w:rPr>
            </w:pPr>
          </w:p>
        </w:tc>
      </w:tr>
      <w:tr w:rsidR="003F7C27" w:rsidTr="003F7C27">
        <w:trPr>
          <w:trHeight w:val="402"/>
          <w:jc w:val="center"/>
        </w:trPr>
        <w:tc>
          <w:tcPr>
            <w:tcW w:w="7755" w:type="dxa"/>
            <w:tcBorders>
              <w:top w:val="nil"/>
              <w:left w:val="single" w:sz="8" w:space="0" w:color="auto"/>
              <w:bottom w:val="single" w:sz="4" w:space="0" w:color="auto"/>
              <w:right w:val="single" w:sz="4" w:space="0" w:color="auto"/>
            </w:tcBorders>
            <w:vAlign w:val="center"/>
          </w:tcPr>
          <w:p w:rsidR="003F7C27" w:rsidRDefault="003F7C27" w:rsidP="007575F2">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（一）召开政府信息公开工作会议或专题会议数</w:t>
            </w:r>
          </w:p>
        </w:tc>
        <w:tc>
          <w:tcPr>
            <w:tcW w:w="720" w:type="dxa"/>
            <w:tcBorders>
              <w:top w:val="nil"/>
              <w:left w:val="nil"/>
              <w:bottom w:val="single" w:sz="4" w:space="0" w:color="auto"/>
              <w:right w:val="single" w:sz="4" w:space="0" w:color="auto"/>
            </w:tcBorders>
            <w:vAlign w:val="center"/>
          </w:tcPr>
          <w:p w:rsidR="003F7C27" w:rsidRDefault="003F7C27" w:rsidP="007575F2">
            <w:pPr>
              <w:widowControl/>
              <w:jc w:val="center"/>
              <w:rPr>
                <w:rFonts w:ascii="仿宋_GB2312" w:eastAsia="仿宋_GB2312" w:hAnsi="宋体" w:cs="宋体"/>
                <w:kern w:val="0"/>
                <w:sz w:val="24"/>
              </w:rPr>
            </w:pPr>
            <w:r>
              <w:rPr>
                <w:rFonts w:ascii="仿宋_GB2312" w:eastAsia="仿宋_GB2312" w:hAnsi="宋体" w:cs="宋体" w:hint="eastAsia"/>
                <w:kern w:val="0"/>
                <w:sz w:val="24"/>
              </w:rPr>
              <w:t>次</w:t>
            </w:r>
          </w:p>
        </w:tc>
        <w:tc>
          <w:tcPr>
            <w:tcW w:w="1080" w:type="dxa"/>
            <w:tcBorders>
              <w:top w:val="nil"/>
              <w:left w:val="nil"/>
              <w:bottom w:val="single" w:sz="4" w:space="0" w:color="auto"/>
              <w:right w:val="single" w:sz="8" w:space="0" w:color="auto"/>
            </w:tcBorders>
            <w:vAlign w:val="center"/>
          </w:tcPr>
          <w:p w:rsidR="003F7C27" w:rsidRDefault="003F7C27" w:rsidP="007575F2">
            <w:pPr>
              <w:widowControl/>
              <w:jc w:val="center"/>
              <w:rPr>
                <w:rFonts w:ascii="仿宋_GB2312" w:eastAsia="仿宋_GB2312" w:hAnsi="宋体" w:cs="宋体" w:hint="eastAsia"/>
                <w:kern w:val="0"/>
                <w:sz w:val="24"/>
              </w:rPr>
            </w:pPr>
            <w:r>
              <w:rPr>
                <w:rFonts w:ascii="仿宋_GB2312" w:eastAsia="仿宋_GB2312" w:hAnsi="宋体" w:cs="宋体" w:hint="eastAsia"/>
                <w:kern w:val="0"/>
                <w:sz w:val="24"/>
              </w:rPr>
              <w:t>2</w:t>
            </w:r>
          </w:p>
        </w:tc>
      </w:tr>
      <w:tr w:rsidR="003F7C27" w:rsidTr="003F7C27">
        <w:trPr>
          <w:trHeight w:val="402"/>
          <w:jc w:val="center"/>
        </w:trPr>
        <w:tc>
          <w:tcPr>
            <w:tcW w:w="7755" w:type="dxa"/>
            <w:tcBorders>
              <w:top w:val="nil"/>
              <w:left w:val="single" w:sz="8" w:space="0" w:color="auto"/>
              <w:bottom w:val="single" w:sz="4" w:space="0" w:color="auto"/>
              <w:right w:val="single" w:sz="4" w:space="0" w:color="auto"/>
            </w:tcBorders>
            <w:vAlign w:val="center"/>
          </w:tcPr>
          <w:p w:rsidR="003F7C27" w:rsidRDefault="003F7C27" w:rsidP="007575F2">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（二）举办各类培训班数</w:t>
            </w:r>
          </w:p>
        </w:tc>
        <w:tc>
          <w:tcPr>
            <w:tcW w:w="720" w:type="dxa"/>
            <w:tcBorders>
              <w:top w:val="nil"/>
              <w:left w:val="nil"/>
              <w:bottom w:val="single" w:sz="4" w:space="0" w:color="auto"/>
              <w:right w:val="single" w:sz="4" w:space="0" w:color="auto"/>
            </w:tcBorders>
            <w:vAlign w:val="center"/>
          </w:tcPr>
          <w:p w:rsidR="003F7C27" w:rsidRDefault="003F7C27" w:rsidP="007575F2">
            <w:pPr>
              <w:widowControl/>
              <w:jc w:val="center"/>
              <w:rPr>
                <w:rFonts w:ascii="仿宋_GB2312" w:eastAsia="仿宋_GB2312" w:hAnsi="宋体" w:cs="宋体"/>
                <w:kern w:val="0"/>
                <w:sz w:val="24"/>
              </w:rPr>
            </w:pPr>
            <w:r>
              <w:rPr>
                <w:rFonts w:ascii="仿宋_GB2312" w:eastAsia="仿宋_GB2312" w:hAnsi="宋体" w:cs="宋体" w:hint="eastAsia"/>
                <w:kern w:val="0"/>
                <w:sz w:val="24"/>
              </w:rPr>
              <w:t>次</w:t>
            </w:r>
          </w:p>
        </w:tc>
        <w:tc>
          <w:tcPr>
            <w:tcW w:w="1080" w:type="dxa"/>
            <w:tcBorders>
              <w:top w:val="nil"/>
              <w:left w:val="nil"/>
              <w:bottom w:val="single" w:sz="4" w:space="0" w:color="auto"/>
              <w:right w:val="single" w:sz="8" w:space="0" w:color="auto"/>
            </w:tcBorders>
            <w:vAlign w:val="center"/>
          </w:tcPr>
          <w:p w:rsidR="003F7C27" w:rsidRDefault="003F7C27" w:rsidP="007575F2">
            <w:pPr>
              <w:widowControl/>
              <w:jc w:val="center"/>
              <w:rPr>
                <w:rFonts w:ascii="仿宋_GB2312" w:eastAsia="仿宋_GB2312" w:hAnsi="宋体" w:cs="宋体"/>
                <w:kern w:val="0"/>
                <w:sz w:val="24"/>
              </w:rPr>
            </w:pPr>
            <w:r>
              <w:rPr>
                <w:rFonts w:ascii="仿宋_GB2312" w:eastAsia="仿宋_GB2312" w:hAnsi="宋体" w:cs="宋体" w:hint="eastAsia"/>
                <w:kern w:val="0"/>
                <w:sz w:val="24"/>
              </w:rPr>
              <w:t>1</w:t>
            </w:r>
          </w:p>
        </w:tc>
      </w:tr>
      <w:tr w:rsidR="003F7C27" w:rsidTr="003F7C27">
        <w:trPr>
          <w:trHeight w:val="402"/>
          <w:jc w:val="center"/>
        </w:trPr>
        <w:tc>
          <w:tcPr>
            <w:tcW w:w="7755" w:type="dxa"/>
            <w:tcBorders>
              <w:top w:val="nil"/>
              <w:left w:val="single" w:sz="8" w:space="0" w:color="auto"/>
              <w:bottom w:val="single" w:sz="8" w:space="0" w:color="auto"/>
              <w:right w:val="single" w:sz="4" w:space="0" w:color="auto"/>
            </w:tcBorders>
            <w:vAlign w:val="center"/>
          </w:tcPr>
          <w:p w:rsidR="003F7C27" w:rsidRDefault="003F7C27" w:rsidP="007575F2">
            <w:pPr>
              <w:widowControl/>
              <w:jc w:val="left"/>
              <w:rPr>
                <w:rFonts w:ascii="仿宋_GB2312" w:eastAsia="仿宋_GB2312" w:hAnsi="宋体" w:cs="宋体"/>
                <w:kern w:val="0"/>
                <w:sz w:val="24"/>
              </w:rPr>
            </w:pPr>
            <w:r>
              <w:rPr>
                <w:rFonts w:ascii="仿宋_GB2312" w:eastAsia="仿宋_GB2312" w:hAnsi="宋体" w:cs="宋体" w:hint="eastAsia"/>
                <w:kern w:val="0"/>
                <w:sz w:val="24"/>
              </w:rPr>
              <w:t xml:space="preserve">  （三）接受培训人员数</w:t>
            </w:r>
          </w:p>
        </w:tc>
        <w:tc>
          <w:tcPr>
            <w:tcW w:w="720" w:type="dxa"/>
            <w:tcBorders>
              <w:top w:val="nil"/>
              <w:left w:val="nil"/>
              <w:bottom w:val="single" w:sz="8" w:space="0" w:color="auto"/>
              <w:right w:val="single" w:sz="4" w:space="0" w:color="auto"/>
            </w:tcBorders>
            <w:vAlign w:val="center"/>
          </w:tcPr>
          <w:p w:rsidR="003F7C27" w:rsidRDefault="003F7C27" w:rsidP="007575F2">
            <w:pPr>
              <w:widowControl/>
              <w:jc w:val="center"/>
              <w:rPr>
                <w:rFonts w:ascii="仿宋_GB2312" w:eastAsia="仿宋_GB2312" w:hAnsi="宋体" w:cs="宋体"/>
                <w:kern w:val="0"/>
                <w:sz w:val="24"/>
              </w:rPr>
            </w:pPr>
            <w:r>
              <w:rPr>
                <w:rFonts w:ascii="仿宋_GB2312" w:eastAsia="仿宋_GB2312" w:hAnsi="宋体" w:cs="宋体" w:hint="eastAsia"/>
                <w:kern w:val="0"/>
                <w:sz w:val="24"/>
              </w:rPr>
              <w:t>人次</w:t>
            </w:r>
          </w:p>
        </w:tc>
        <w:tc>
          <w:tcPr>
            <w:tcW w:w="1080" w:type="dxa"/>
            <w:tcBorders>
              <w:top w:val="nil"/>
              <w:left w:val="nil"/>
              <w:bottom w:val="single" w:sz="8" w:space="0" w:color="auto"/>
              <w:right w:val="single" w:sz="8" w:space="0" w:color="auto"/>
            </w:tcBorders>
            <w:vAlign w:val="center"/>
          </w:tcPr>
          <w:p w:rsidR="003F7C27" w:rsidRDefault="003F7C27" w:rsidP="007575F2">
            <w:pPr>
              <w:widowControl/>
              <w:jc w:val="center"/>
              <w:rPr>
                <w:rFonts w:ascii="仿宋_GB2312" w:eastAsia="仿宋_GB2312" w:hAnsi="宋体" w:cs="宋体"/>
                <w:kern w:val="0"/>
                <w:sz w:val="24"/>
              </w:rPr>
            </w:pPr>
            <w:r>
              <w:rPr>
                <w:rFonts w:ascii="仿宋_GB2312" w:eastAsia="仿宋_GB2312" w:hAnsi="宋体" w:cs="宋体" w:hint="eastAsia"/>
                <w:kern w:val="0"/>
                <w:sz w:val="24"/>
              </w:rPr>
              <w:t>80</w:t>
            </w:r>
          </w:p>
        </w:tc>
      </w:tr>
    </w:tbl>
    <w:p w:rsidR="003F7C27" w:rsidRDefault="003F7C27">
      <w:pPr>
        <w:rPr>
          <w:rFonts w:hint="eastAsia"/>
        </w:rPr>
      </w:pPr>
    </w:p>
    <w:sectPr w:rsidR="003F7C27">
      <w:footerReference w:type="default" r:id="rId9"/>
      <w:pgSz w:w="11906" w:h="16838"/>
      <w:pgMar w:top="1723" w:right="1800" w:bottom="1723" w:left="1800"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911" w:rsidRDefault="00413911">
      <w:r>
        <w:separator/>
      </w:r>
    </w:p>
  </w:endnote>
  <w:endnote w:type="continuationSeparator" w:id="0">
    <w:p w:rsidR="00413911" w:rsidRDefault="00413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汉仪大宋简">
    <w:altName w:val="Arial"/>
    <w:charset w:val="00"/>
    <w:family w:val="swiss"/>
    <w:pitch w:val="variable"/>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03D" w:rsidRDefault="00413911">
    <w:pPr>
      <w:pStyle w:val="a4"/>
      <w:jc w:val="center"/>
    </w:pPr>
    <w:r>
      <w:fldChar w:fldCharType="begin"/>
    </w:r>
    <w:r>
      <w:instrText xml:space="preserve"> PAGE   \* MERGEFORMAT </w:instrText>
    </w:r>
    <w:r>
      <w:fldChar w:fldCharType="separate"/>
    </w:r>
    <w:r w:rsidR="003F7C27" w:rsidRPr="003F7C27">
      <w:rPr>
        <w:noProof/>
        <w:lang w:val="zh-CN"/>
      </w:rPr>
      <w:t>10</w:t>
    </w:r>
    <w:r>
      <w:fldChar w:fldCharType="end"/>
    </w:r>
  </w:p>
  <w:p w:rsidR="00B7703D" w:rsidRDefault="00B7703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911" w:rsidRDefault="00413911">
      <w:r>
        <w:separator/>
      </w:r>
    </w:p>
  </w:footnote>
  <w:footnote w:type="continuationSeparator" w:id="0">
    <w:p w:rsidR="00413911" w:rsidRDefault="004139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7899C4"/>
    <w:multiLevelType w:val="singleLevel"/>
    <w:tmpl w:val="587899C4"/>
    <w:lvl w:ilvl="0">
      <w:start w:val="7"/>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D10754"/>
    <w:rsid w:val="003F7C27"/>
    <w:rsid w:val="00413911"/>
    <w:rsid w:val="00B7703D"/>
    <w:rsid w:val="031848AE"/>
    <w:rsid w:val="036221A5"/>
    <w:rsid w:val="202B10B7"/>
    <w:rsid w:val="253E1C9C"/>
    <w:rsid w:val="29E14E8C"/>
    <w:rsid w:val="377271B5"/>
    <w:rsid w:val="39F63857"/>
    <w:rsid w:val="4382069B"/>
    <w:rsid w:val="4ED10754"/>
    <w:rsid w:val="5587722F"/>
    <w:rsid w:val="65ED16D1"/>
    <w:rsid w:val="69DF2469"/>
    <w:rsid w:val="6DBD4252"/>
    <w:rsid w:val="700124A7"/>
    <w:rsid w:val="74546EAA"/>
    <w:rsid w:val="7884302D"/>
    <w:rsid w:val="7B1147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87C6B07-DF17-49D2-A664-4233202FA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uppressAutoHyphens/>
      <w:jc w:val="center"/>
    </w:pPr>
    <w:rPr>
      <w:rFonts w:ascii="方正小标宋简体" w:eastAsia="方正小标宋简体" w:hAnsi="汉仪大宋简"/>
      <w:color w:val="000000"/>
      <w:kern w:val="0"/>
      <w:sz w:val="44"/>
    </w:rPr>
  </w:style>
  <w:style w:type="paragraph" w:styleId="a4">
    <w:name w:val="footer"/>
    <w:basedOn w:val="a"/>
    <w:qFormat/>
    <w:pPr>
      <w:tabs>
        <w:tab w:val="center" w:pos="4153"/>
        <w:tab w:val="right" w:pos="8306"/>
      </w:tabs>
      <w:snapToGrid w:val="0"/>
      <w:jc w:val="left"/>
    </w:pPr>
    <w:rPr>
      <w:sz w:val="18"/>
    </w:rPr>
  </w:style>
  <w:style w:type="character" w:styleId="a5">
    <w:name w:val="Hyperlink"/>
    <w:basedOn w:val="a0"/>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xxgk@beijing.gov.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1012</Words>
  <Characters>5770</Characters>
  <Application>Microsoft Office Word</Application>
  <DocSecurity>0</DocSecurity>
  <Lines>48</Lines>
  <Paragraphs>13</Paragraphs>
  <ScaleCrop>false</ScaleCrop>
  <Company/>
  <LinksUpToDate>false</LinksUpToDate>
  <CharactersWithSpaces>6769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wangpeng</cp:lastModifiedBy>
  <cp:revision>2</cp:revision>
  <cp:lastPrinted>2017-02-22T01:57:00Z</cp:lastPrinted>
  <dcterms:created xsi:type="dcterms:W3CDTF">2017-01-13T01:12:00Z</dcterms:created>
  <dcterms:modified xsi:type="dcterms:W3CDTF">2017-03-08T10:10:00Z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2052-10.8.0.5874</vt:lpwstr>
  </property>
</Properties>
</file>