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司法行政十大原创金曲献祖国活动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参赛作品目录</w:t>
      </w:r>
      <w:bookmarkEnd w:id="0"/>
    </w:p>
    <w:tbl>
      <w:tblPr>
        <w:tblStyle w:val="2"/>
        <w:tblpPr w:leftFromText="180" w:rightFromText="180" w:vertAnchor="text" w:horzAnchor="page" w:tblpXSpec="center" w:tblpY="674"/>
        <w:tblOverlap w:val="never"/>
        <w:tblW w:w="76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955"/>
        <w:gridCol w:w="447"/>
        <w:gridCol w:w="1393"/>
        <w:gridCol w:w="1375"/>
        <w:gridCol w:w="801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黑体" w:hAnsi="华文黑体" w:eastAsia="华文黑体" w:cs="华文黑体"/>
                <w:sz w:val="28"/>
              </w:rPr>
            </w:pPr>
            <w:r>
              <w:rPr>
                <w:rFonts w:hint="eastAsia" w:ascii="华文黑体" w:hAnsi="华文黑体" w:eastAsia="华文黑体" w:cs="华文黑体"/>
                <w:sz w:val="28"/>
              </w:rPr>
              <w:t>序号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黑体" w:hAnsi="华文黑体" w:eastAsia="华文黑体" w:cs="华文黑体"/>
                <w:sz w:val="28"/>
              </w:rPr>
            </w:pPr>
            <w:r>
              <w:rPr>
                <w:rFonts w:hint="eastAsia" w:ascii="华文黑体" w:hAnsi="华文黑体" w:eastAsia="华文黑体" w:cs="华文黑体"/>
                <w:sz w:val="28"/>
              </w:rPr>
              <w:t>报送单位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黑体" w:hAnsi="华文黑体" w:eastAsia="华文黑体" w:cs="华文黑体"/>
                <w:sz w:val="28"/>
              </w:rPr>
            </w:pPr>
            <w:r>
              <w:rPr>
                <w:rFonts w:hint="eastAsia" w:ascii="华文黑体" w:hAnsi="华文黑体" w:eastAsia="华文黑体" w:cs="华文黑体"/>
                <w:sz w:val="28"/>
              </w:rPr>
              <w:t>作品标题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黑体" w:hAnsi="华文黑体" w:eastAsia="华文黑体" w:cs="华文黑体"/>
                <w:sz w:val="28"/>
              </w:rPr>
            </w:pPr>
            <w:r>
              <w:rPr>
                <w:rFonts w:hint="eastAsia" w:ascii="华文黑体" w:hAnsi="华文黑体" w:eastAsia="华文黑体" w:cs="华文黑体"/>
                <w:sz w:val="28"/>
              </w:rPr>
              <w:t>作品类别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黑体" w:hAnsi="华文黑体" w:eastAsia="华文黑体" w:cs="华文黑体"/>
                <w:sz w:val="28"/>
              </w:rPr>
            </w:pPr>
            <w:r>
              <w:rPr>
                <w:rFonts w:hint="eastAsia" w:ascii="华文黑体" w:hAnsi="华文黑体" w:eastAsia="华文黑体" w:cs="华文黑体"/>
                <w:sz w:val="28"/>
              </w:rPr>
              <w:t>时</w:t>
            </w:r>
            <w:r>
              <w:rPr>
                <w:rFonts w:ascii="华文黑体" w:hAnsi="华文黑体" w:eastAsia="华文黑体" w:cs="华文黑体"/>
                <w:sz w:val="28"/>
              </w:rPr>
              <w:t>长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黑体" w:hAnsi="华文黑体" w:eastAsia="华文黑体" w:cs="华文黑体"/>
                <w:sz w:val="28"/>
              </w:rPr>
            </w:pPr>
            <w:r>
              <w:rPr>
                <w:rFonts w:hint="eastAsia" w:ascii="华文黑体" w:hAnsi="华文黑体" w:eastAsia="华文黑体" w:cs="华文黑体"/>
                <w:sz w:val="28"/>
              </w:rPr>
              <w:t>是否包含非原创内容，若有，请注明原作者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  <w:r>
              <w:rPr>
                <w:rFonts w:ascii="华文仿宋" w:hAnsi="华文仿宋" w:eastAsia="华文仿宋" w:cs="华文仿宋"/>
                <w:sz w:val="28"/>
              </w:rPr>
              <w:t>姓名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</w:rPr>
              <w:t>手机</w:t>
            </w:r>
          </w:p>
        </w:tc>
        <w:tc>
          <w:tcPr>
            <w:tcW w:w="3894" w:type="dxa"/>
            <w:gridSpan w:val="3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9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</w:rPr>
              <w:t>单位及职务</w:t>
            </w:r>
          </w:p>
        </w:tc>
        <w:tc>
          <w:tcPr>
            <w:tcW w:w="573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9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8"/>
              </w:rPr>
            </w:pPr>
            <w:r>
              <w:rPr>
                <w:rFonts w:ascii="华文仿宋" w:hAnsi="华文仿宋" w:eastAsia="华文仿宋" w:cs="华文仿宋"/>
                <w:sz w:val="28"/>
              </w:rPr>
              <w:t>报送单位意见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</w:rPr>
              <w:t>（盖章）</w:t>
            </w:r>
          </w:p>
        </w:tc>
        <w:tc>
          <w:tcPr>
            <w:tcW w:w="573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</w:tr>
    </w:tbl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宋体-简" w:hAnsi="宋体-简" w:eastAsia="宋体-简" w:cs="宋体-简"/>
          <w:sz w:val="28"/>
          <w:szCs w:val="28"/>
        </w:rPr>
        <w:t>报送</w:t>
      </w:r>
      <w:r>
        <w:rPr>
          <w:rFonts w:hint="eastAsia" w:ascii="宋体-简" w:hAnsi="宋体-简" w:eastAsia="宋体-简" w:cs="宋体-简"/>
          <w:sz w:val="28"/>
          <w:szCs w:val="28"/>
        </w:rPr>
        <w:t>单位</w:t>
      </w:r>
      <w:r>
        <w:rPr>
          <w:rFonts w:ascii="宋体-简" w:hAnsi="宋体-简" w:eastAsia="宋体-简" w:cs="宋体-简"/>
          <w:sz w:val="28"/>
          <w:szCs w:val="28"/>
        </w:rPr>
        <w:t>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（注：作品类别分为两类：原创视频歌曲和原创MV）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简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E455F"/>
    <w:rsid w:val="599E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2019-03-27T06:49:00Z</dcterms:created>
  <dc:creator>记忆破碎化为斑驳翎羽</dc:creator>
  <cp:lastModifiedBy>记忆破碎化为斑驳翎羽</cp:lastModifiedBy>
  <dcterms:modified xsi:type="dcterms:W3CDTF">2019-03-27T06:50:23Z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