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left"/>
        <w:rPr>
          <w:rStyle w:val="4"/>
          <w:rFonts w:hint="eastAsia" w:ascii="黑体" w:hAnsi="黑体" w:eastAsia="黑体" w:cs="黑体"/>
          <w:b w:val="0"/>
          <w:bCs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b w:val="0"/>
          <w:bCs/>
          <w:color w:val="auto"/>
          <w:spacing w:val="7"/>
          <w:kern w:val="0"/>
          <w:sz w:val="32"/>
          <w:szCs w:val="32"/>
          <w:lang w:val="en-US" w:eastAsia="zh-CN" w:bidi="ar"/>
        </w:rPr>
        <w:t>一、诚信等级结果为A的司法鉴定机构（49家）</w:t>
      </w:r>
    </w:p>
    <w:tbl>
      <w:tblPr>
        <w:tblStyle w:val="2"/>
        <w:tblW w:w="76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北京佰信云创科技有限公司司法鉴定中心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北京博大司法鉴定所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北京博睿检测有限公司司法鉴定中心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北京宸融检测技术有限公司司法鉴定中心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北京盛唐司法鉴定所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北京迪安法润鉴定技术有限公司司法鉴定所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北京公大弘正医学研究院司法鉴定中心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北京国创鼎诚司法鉴定所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北京国盾信息中心司法鉴定所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北京海存科仪科技有限公司司法鉴定中心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北京恒旭华创司法鉴定所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北京华大方瑞鉴定技术有限公司司法鉴定中心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北京华通钧鉴科技有限公司司法鉴定中心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北京华夏物证鉴定中心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北京汇正卓越科技有限公司司法鉴定中心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北京鉴道医学科技有限公司司法鉴定所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北京京安拓普司法鉴定中心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北京千麦医学检验实验室有限公司司法鉴定中心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北京秦镜科技有限公司司法鉴定中心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北京赛博威锋科技有限公司司法鉴定中心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北京市红十字会急诊抢救中心司法鉴定中心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北京市建设工程质量第一检测所有限责任公司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北京通达法正司法鉴定中心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北京通达首诚司法鉴定所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北京网神洞鉴科技有限公司司法鉴定所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北京协知鉴定技术服务有限公司司法鉴定所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北京信诺司法鉴定所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北京永泰安达科技有限公司司法鉴定中心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北京中海义信信息技术有限公司司法鉴定所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北京中衡司法鉴定所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北京中机车辆司法鉴定中心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北京中交华安科技有限公司司法鉴定中心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北京中科德贤技术有限公司司法鉴定中心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北京中一诺达科技有限公司司法鉴定中心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北亚康成（北京）科技有限公司司法鉴定中心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法大法庭科学技术鉴定研究所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国家卫生健康委科学技术研究所司法鉴定所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国家信息中心电子数据司法鉴定中心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华升证鉴（北京）技术有限公司司法鉴定所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交通运输部公路科学研究所司法鉴定中心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首都医科大学附属北京安定医院精神疾病司法鉴定科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首都医科大学附属北京回龙观医院精神疾病司法鉴定科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万子健检测技术（北京）有限公司司法鉴定中心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中电投工程研究检测评定中心有限公司司法鉴定中心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中国电子信息产业发展研究院司法鉴定所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中国建筑标准设计研究院有限公司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中国科学院生态环境研究中心司法鉴定中心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中国人民大学物证技术鉴定中心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69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中国信息通信研究院司法鉴定所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left"/>
        <w:rPr>
          <w:rStyle w:val="4"/>
          <w:rFonts w:hint="eastAsia" w:ascii="黑体" w:hAnsi="黑体" w:eastAsia="黑体" w:cs="黑体"/>
          <w:b w:val="0"/>
          <w:bCs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b w:val="0"/>
          <w:bCs/>
          <w:color w:val="auto"/>
          <w:spacing w:val="7"/>
          <w:kern w:val="0"/>
          <w:sz w:val="32"/>
          <w:szCs w:val="32"/>
          <w:lang w:val="en-US" w:eastAsia="zh-CN" w:bidi="ar"/>
        </w:rPr>
        <w:t>二、诚信等级结果为B的司法鉴定机构（36家）</w:t>
      </w:r>
    </w:p>
    <w:tbl>
      <w:tblPr>
        <w:tblStyle w:val="2"/>
        <w:tblW w:w="76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北京博奥医学检验所有限公司司法鉴定所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北京长城司法鉴定中心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北京盛世源泉咨询有限公司司法鉴定中心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北京法源司法科学证据鉴定中心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北京凤凰可丽法医学研究中心（有限合伙）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北京公大星火科技有限公司司法鉴定中心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北京国林山河科技有限公司司法鉴定所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北京华耀信安生物技术有限公司司法鉴定所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北京链探科技有限公司司法鉴定中心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北京龙晟交通事故司法鉴定所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北京民生物证科学司法鉴定所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北京明正司法鉴定中心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北京深识卓鉴实验室科技有限公司司法鉴定中心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北京市核子基因科技有限公司司法鉴定中心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北京市顺义区法医院司法鉴定所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北京首运交通安全技术研究院司法鉴定所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北京天康昊正医疗技术服务有限公司司法鉴定所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北京天平司法鉴定中心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北京万盛华通科技有限公司司法鉴定中心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北京网络行业协会电子数据司法鉴定中心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北京银联金卡科技有限公司司法鉴定中心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北京云证国际数据安全科技有限公司司法鉴定中心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北京云智科鉴咨询服务中心司法鉴定所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北京甄真科技有限公司司法鉴定所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北京正德泽丰科技咨询有限公司司法鉴定所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北京正研工程技术研究院有限公司司法鉴定中心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北京中鉴众安鉴定科技服务有限责任公司司法鉴定中心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北京中科实数科技有限公司司法鉴定所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北京中誉德诚医学技术有限公司司法鉴定中心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北京中正司法鉴定所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国家工业信息安全发展研究中心司法鉴定所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解放军总医院第七医学中心司法鉴定所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秦越（北京）科技有限公司司法鉴定中心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中国邮政邮票博物馆邮票司法鉴定室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中天司法鉴定中心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70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仲诺咨询（北京）有限公司司法鉴定中心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left"/>
        <w:rPr>
          <w:rStyle w:val="4"/>
          <w:rFonts w:hint="eastAsia" w:ascii="黑体" w:hAnsi="黑体" w:eastAsia="黑体" w:cs="黑体"/>
          <w:b w:val="0"/>
          <w:bCs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b w:val="0"/>
          <w:bCs/>
          <w:color w:val="auto"/>
          <w:spacing w:val="7"/>
          <w:kern w:val="0"/>
          <w:sz w:val="32"/>
          <w:szCs w:val="32"/>
          <w:lang w:val="en-US" w:eastAsia="zh-CN" w:bidi="ar"/>
        </w:rPr>
        <w:t>三、诚信等级结果为C的司法鉴定机构（1家）</w:t>
      </w:r>
    </w:p>
    <w:tbl>
      <w:tblPr>
        <w:tblStyle w:val="2"/>
        <w:tblW w:w="77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70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北京华彦科技有限公司司法鉴定所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left"/>
        <w:rPr>
          <w:rStyle w:val="4"/>
          <w:rFonts w:hint="eastAsia" w:ascii="黑体" w:hAnsi="黑体" w:eastAsia="黑体" w:cs="黑体"/>
          <w:b w:val="0"/>
          <w:bCs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b w:val="0"/>
          <w:bCs/>
          <w:color w:val="auto"/>
          <w:spacing w:val="7"/>
          <w:kern w:val="0"/>
          <w:sz w:val="32"/>
          <w:szCs w:val="32"/>
          <w:lang w:val="en-US" w:eastAsia="zh-CN" w:bidi="ar"/>
        </w:rPr>
        <w:t>四、暂不予评定诚信等级的司法鉴定机构（18家）</w:t>
      </w:r>
    </w:p>
    <w:tbl>
      <w:tblPr>
        <w:tblStyle w:val="2"/>
        <w:tblW w:w="76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9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北京鉴识医疗科技有限公司司法鉴定所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北京林业大学司法鉴定中心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北京龙利科技有限公司司法鉴定所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北京市纪检监察技术中心司法鉴定中心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北京市建设工程质量第六检测所有限公司司法鉴定所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北京一零一生态地质检测有限公司司法鉴定所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北京证鉴科学技术有限公司司法鉴定中心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国家市场监督管理总局缺陷产品召回技术中心司法鉴定中心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奥来国信（北京）检测技术有限责任公司司法鉴定所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北京奥达清环境检测有限公司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中国环境科学研究院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中国民用航空局民用航空医学中心司法鉴定所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北京法仲华正科学技术司法鉴定中心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北京四季信源科技有限公司司法鉴定中心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国家保密科技测评中心司法鉴定中心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国家市场监督管理总局竞争政策与评估中心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国网区块链科技（北京）有限公司司法鉴定中心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69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中电联电力发展研究院有限公司司法鉴定中心</w:t>
            </w:r>
          </w:p>
        </w:tc>
      </w:tr>
    </w:tbl>
    <w:p>
      <w:pPr>
        <w:ind w:left="0" w:leftChars="0" w:firstLine="0" w:firstLineChars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E0C3A"/>
    <w:rsid w:val="648E0C3A"/>
    <w:rsid w:val="7D20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2026-09-14T10:20:00Z</dcterms:created>
  <dc:creator>ZKHL</dc:creator>
  <cp:lastModifiedBy>ZKHL</cp:lastModifiedBy>
  <dcterms:modified xsi:type="dcterms:W3CDTF">2026-09-14T10:20:42Z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